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1F5B" w14:textId="77777777" w:rsidR="00B4465B" w:rsidRPr="00CB358A" w:rsidRDefault="000708BE" w:rsidP="00B4465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別記２</w:t>
      </w:r>
      <w:r w:rsidR="00B4465B" w:rsidRPr="00CB358A">
        <w:rPr>
          <w:rFonts w:asciiTheme="minorEastAsia" w:eastAsiaTheme="minorEastAsia" w:hAnsiTheme="minorEastAsia" w:hint="eastAsia"/>
          <w:color w:val="000000" w:themeColor="text1"/>
        </w:rPr>
        <w:t>）（用紙　日本産業規格Ａ４縦型）</w:t>
      </w:r>
    </w:p>
    <w:p w14:paraId="06FDC226" w14:textId="77777777" w:rsidR="00B4465B" w:rsidRPr="00CB358A" w:rsidRDefault="00B4465B" w:rsidP="00B4465B">
      <w:pPr>
        <w:jc w:val="right"/>
        <w:rPr>
          <w:rFonts w:ascii="ＭＳ ゴシック" w:eastAsia="ＭＳ ゴシック" w:hAnsi="ＭＳ ゴシック"/>
          <w:color w:val="000000" w:themeColor="text1"/>
        </w:rPr>
      </w:pPr>
    </w:p>
    <w:p w14:paraId="500DE859" w14:textId="76143A30" w:rsidR="00B4465B" w:rsidRPr="00CB358A" w:rsidRDefault="00B4465B" w:rsidP="00B4465B">
      <w:pPr>
        <w:jc w:val="center"/>
        <w:rPr>
          <w:rFonts w:asciiTheme="minorEastAsia" w:eastAsiaTheme="minorEastAsia" w:hAnsiTheme="minorEastAsia"/>
          <w:color w:val="000000" w:themeColor="text1"/>
        </w:rPr>
      </w:pPr>
      <w:r w:rsidRPr="00CB358A">
        <w:rPr>
          <w:rFonts w:asciiTheme="minorEastAsia" w:eastAsiaTheme="minorEastAsia" w:hAnsiTheme="minorEastAsia" w:hint="eastAsia"/>
          <w:color w:val="000000" w:themeColor="text1"/>
        </w:rPr>
        <w:t>畜産経営の継続</w:t>
      </w:r>
      <w:r w:rsidR="00564AF3">
        <w:rPr>
          <w:rFonts w:asciiTheme="minorEastAsia" w:eastAsiaTheme="minorEastAsia" w:hAnsiTheme="minorEastAsia" w:hint="eastAsia"/>
          <w:color w:val="000000" w:themeColor="text1"/>
        </w:rPr>
        <w:t>等</w:t>
      </w:r>
      <w:r w:rsidRPr="00CB358A">
        <w:rPr>
          <w:rFonts w:asciiTheme="minorEastAsia" w:eastAsiaTheme="minorEastAsia" w:hAnsiTheme="minorEastAsia" w:hint="eastAsia"/>
          <w:color w:val="000000" w:themeColor="text1"/>
        </w:rPr>
        <w:t>にかかる誓約書</w:t>
      </w:r>
    </w:p>
    <w:p w14:paraId="40976F2E" w14:textId="77777777" w:rsidR="00B4465B" w:rsidRPr="00CB358A" w:rsidRDefault="00B4465B" w:rsidP="00B4465B">
      <w:pPr>
        <w:rPr>
          <w:color w:val="000000" w:themeColor="text1"/>
        </w:rPr>
      </w:pPr>
      <w:r w:rsidRPr="00CB358A">
        <w:rPr>
          <w:rFonts w:hint="eastAsia"/>
          <w:color w:val="000000" w:themeColor="text1"/>
        </w:rPr>
        <w:t xml:space="preserve">　　　　　　　　　　　　　　　　　　　　　　</w:t>
      </w:r>
    </w:p>
    <w:p w14:paraId="0C91112E" w14:textId="77777777" w:rsidR="00B4465B" w:rsidRPr="00CB358A" w:rsidRDefault="00B4465B" w:rsidP="00B4465B">
      <w:pPr>
        <w:rPr>
          <w:color w:val="000000" w:themeColor="text1"/>
        </w:rPr>
      </w:pPr>
      <w:r w:rsidRPr="00CB358A">
        <w:rPr>
          <w:rFonts w:hint="eastAsia"/>
          <w:color w:val="000000" w:themeColor="text1"/>
        </w:rPr>
        <w:t xml:space="preserve">　　　　　　　　　　　　　　　　　　　　　　　　　　　　　　　　　　　年　　月　　日</w:t>
      </w:r>
    </w:p>
    <w:p w14:paraId="344CC08B" w14:textId="77777777" w:rsidR="00B4465B" w:rsidRPr="00CB358A" w:rsidRDefault="00B4465B" w:rsidP="00B4465B">
      <w:pPr>
        <w:suppressAutoHyphens/>
        <w:wordWrap w:val="0"/>
        <w:adjustRightInd w:val="0"/>
        <w:jc w:val="left"/>
        <w:textAlignment w:val="baseline"/>
        <w:rPr>
          <w:color w:val="000000" w:themeColor="text1"/>
          <w:spacing w:val="24"/>
          <w:kern w:val="0"/>
        </w:rPr>
      </w:pPr>
    </w:p>
    <w:p w14:paraId="7F835C20"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6D722A56"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4FCF290A"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畜産農家名</w:t>
      </w:r>
    </w:p>
    <w:p w14:paraId="596651F4"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（法人の場合にあっては所</w:t>
      </w:r>
    </w:p>
    <w:p w14:paraId="4562D801" w14:textId="77777777" w:rsidR="00B4465B" w:rsidRPr="00CB358A" w:rsidRDefault="00B4465B" w:rsidP="00B4465B">
      <w:pPr>
        <w:tabs>
          <w:tab w:val="left" w:pos="4820"/>
        </w:tabs>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在地、団体名、代表者名）</w:t>
      </w:r>
    </w:p>
    <w:p w14:paraId="7C057A72" w14:textId="77777777" w:rsidR="00B4465B" w:rsidRPr="00CB358A" w:rsidRDefault="00B4465B" w:rsidP="00B4465B">
      <w:pPr>
        <w:rPr>
          <w:rFonts w:hAnsi="ＭＳ 明朝"/>
          <w:color w:val="000000" w:themeColor="text1"/>
        </w:rPr>
      </w:pPr>
    </w:p>
    <w:p w14:paraId="793770AE" w14:textId="77777777" w:rsidR="00B4465B" w:rsidRPr="00CB358A" w:rsidRDefault="00B4465B" w:rsidP="00B4465B">
      <w:pPr>
        <w:rPr>
          <w:rFonts w:hAnsi="ＭＳ 明朝"/>
          <w:color w:val="000000" w:themeColor="text1"/>
        </w:rPr>
      </w:pPr>
    </w:p>
    <w:p w14:paraId="5EEABA6C" w14:textId="77777777" w:rsidR="00B4465B" w:rsidRPr="00CB358A" w:rsidRDefault="00B4465B" w:rsidP="00B4465B">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sidR="002B337C" w:rsidRPr="00CB358A">
        <w:rPr>
          <w:rFonts w:hAnsi="ＭＳ 明朝" w:cs="ＭＳ 明朝" w:hint="eastAsia"/>
          <w:color w:val="000000" w:themeColor="text1"/>
          <w:kern w:val="0"/>
        </w:rPr>
        <w:t>畜産業物価高騰対応費補助事業</w:t>
      </w:r>
      <w:r w:rsidRPr="00CB358A">
        <w:rPr>
          <w:rFonts w:hAnsi="ＭＳ 明朝" w:cs="ＭＳ 明朝" w:hint="eastAsia"/>
          <w:color w:val="000000" w:themeColor="text1"/>
          <w:kern w:val="0"/>
        </w:rPr>
        <w:t>に係る補助金の交付を</w:t>
      </w:r>
      <w:r w:rsidR="003C1CB2">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6DFE9AC5" w14:textId="77777777" w:rsidR="00B4465B" w:rsidRPr="00CB358A" w:rsidRDefault="00B4465B" w:rsidP="00B4465B">
      <w:pPr>
        <w:rPr>
          <w:rFonts w:hAnsi="ＭＳ 明朝"/>
          <w:color w:val="000000" w:themeColor="text1"/>
        </w:rPr>
      </w:pPr>
    </w:p>
    <w:p w14:paraId="5B847A17" w14:textId="77777777" w:rsidR="00B4465B" w:rsidRPr="00CB358A" w:rsidRDefault="00B4465B" w:rsidP="00B4465B">
      <w:pPr>
        <w:pStyle w:val="a8"/>
        <w:rPr>
          <w:color w:val="000000" w:themeColor="text1"/>
        </w:rPr>
      </w:pPr>
      <w:r w:rsidRPr="00CB358A">
        <w:rPr>
          <w:rFonts w:hint="eastAsia"/>
          <w:color w:val="000000" w:themeColor="text1"/>
        </w:rPr>
        <w:t>記</w:t>
      </w:r>
    </w:p>
    <w:p w14:paraId="044CAE62" w14:textId="77777777" w:rsidR="00B4465B" w:rsidRPr="00CB358A" w:rsidRDefault="00B4465B" w:rsidP="00B4465B">
      <w:pPr>
        <w:rPr>
          <w:color w:val="000000" w:themeColor="text1"/>
        </w:rPr>
      </w:pPr>
    </w:p>
    <w:p w14:paraId="0CCA99E8" w14:textId="000197D7" w:rsidR="00B4465B" w:rsidRPr="009C1888" w:rsidRDefault="00A62A35" w:rsidP="00B4465B">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sidR="00C173E2">
        <w:rPr>
          <w:rFonts w:hAnsi="ＭＳ 明朝" w:cs="MS-Mincho" w:hint="eastAsia"/>
          <w:color w:val="000000" w:themeColor="text1"/>
        </w:rPr>
        <w:t>８</w:t>
      </w:r>
      <w:r w:rsidRPr="009C1888">
        <w:rPr>
          <w:rFonts w:hAnsi="ＭＳ 明朝" w:cs="MS-Mincho" w:hint="eastAsia"/>
          <w:color w:val="000000" w:themeColor="text1"/>
        </w:rPr>
        <w:t>年度以降も</w:t>
      </w:r>
      <w:r w:rsidR="00A10078" w:rsidRPr="009C1888">
        <w:rPr>
          <w:rFonts w:hAnsi="ＭＳ 明朝" w:cs="MS-Mincho" w:hint="eastAsia"/>
          <w:color w:val="000000" w:themeColor="text1"/>
        </w:rPr>
        <w:t>神奈川県内の農場において</w:t>
      </w:r>
      <w:r w:rsidRPr="009C1888">
        <w:rPr>
          <w:rFonts w:hAnsi="ＭＳ 明朝" w:cs="MS-Mincho" w:hint="eastAsia"/>
          <w:color w:val="000000" w:themeColor="text1"/>
        </w:rPr>
        <w:t>畜産経営を継続し、畜産物を出荷する見込みであること</w:t>
      </w:r>
    </w:p>
    <w:p w14:paraId="537F0484" w14:textId="77777777" w:rsidR="00B4465B" w:rsidRPr="009C1888" w:rsidRDefault="00B4465B" w:rsidP="00B4465B">
      <w:pPr>
        <w:autoSpaceDE w:val="0"/>
        <w:autoSpaceDN w:val="0"/>
        <w:ind w:left="210" w:hangingChars="100" w:hanging="210"/>
        <w:jc w:val="left"/>
        <w:rPr>
          <w:rFonts w:hAnsi="ＭＳ 明朝" w:cs="MS-Mincho"/>
          <w:color w:val="000000" w:themeColor="text1"/>
        </w:rPr>
      </w:pPr>
    </w:p>
    <w:p w14:paraId="4ADD0E60" w14:textId="55F405BD" w:rsidR="00B4465B" w:rsidRPr="009C1888" w:rsidRDefault="00005766" w:rsidP="00B4465B">
      <w:pPr>
        <w:autoSpaceDE w:val="0"/>
        <w:autoSpaceDN w:val="0"/>
        <w:ind w:left="210" w:hangingChars="100" w:hanging="210"/>
        <w:jc w:val="left"/>
        <w:rPr>
          <w:rFonts w:hAnsi="ＭＳ 明朝" w:cs="ＭＳ 明朝"/>
          <w:color w:val="000000" w:themeColor="text1"/>
          <w:kern w:val="0"/>
        </w:rPr>
      </w:pPr>
      <w:r>
        <w:rPr>
          <w:rFonts w:hAnsi="ＭＳ 明朝" w:cs="ＭＳ 明朝" w:hint="eastAsia"/>
          <w:color w:val="000000" w:themeColor="text1"/>
          <w:kern w:val="0"/>
        </w:rPr>
        <w:t>（配合飼料価格高騰支援事業の補助を受ける者）</w:t>
      </w:r>
    </w:p>
    <w:p w14:paraId="07D5D210" w14:textId="5F7900CD" w:rsidR="00182865" w:rsidRPr="009C1888" w:rsidRDefault="00182865" w:rsidP="00182865">
      <w:pPr>
        <w:autoSpaceDE w:val="0"/>
        <w:autoSpaceDN w:val="0"/>
        <w:ind w:left="210" w:hangingChars="100" w:hanging="210"/>
        <w:jc w:val="left"/>
        <w:rPr>
          <w:rFonts w:hAnsi="ＭＳ 明朝" w:cs="ＭＳ 明朝"/>
          <w:color w:val="000000" w:themeColor="text1"/>
          <w:kern w:val="0"/>
        </w:rPr>
      </w:pPr>
      <w:r w:rsidRPr="009C1888">
        <w:rPr>
          <w:rFonts w:hAnsi="ＭＳ 明朝" w:cs="MS-Mincho" w:hint="eastAsia"/>
          <w:color w:val="000000" w:themeColor="text1"/>
        </w:rPr>
        <w:t xml:space="preserve">２　</w:t>
      </w:r>
      <w:r w:rsidR="00005766">
        <w:rPr>
          <w:rFonts w:hAnsi="ＭＳ 明朝" w:cs="MS-Mincho" w:hint="eastAsia"/>
          <w:color w:val="000000" w:themeColor="text1"/>
        </w:rPr>
        <w:t>令和７年度</w:t>
      </w:r>
      <w:r w:rsidR="000F50F4">
        <w:rPr>
          <w:rFonts w:hAnsi="ＭＳ 明朝" w:cs="MS-Mincho" w:hint="eastAsia"/>
          <w:color w:val="000000" w:themeColor="text1"/>
        </w:rPr>
        <w:t>の</w:t>
      </w:r>
      <w:r w:rsidR="00005766">
        <w:rPr>
          <w:rFonts w:hAnsi="ＭＳ 明朝" w:cs="MS-Mincho" w:hint="eastAsia"/>
          <w:color w:val="000000" w:themeColor="text1"/>
        </w:rPr>
        <w:t>配合飼料価格安定制度に加入しており、</w:t>
      </w:r>
      <w:r w:rsidRPr="009C1888">
        <w:rPr>
          <w:rFonts w:hAnsi="ＭＳ 明朝" w:cs="MS-Mincho" w:hint="eastAsia"/>
          <w:color w:val="000000" w:themeColor="text1"/>
        </w:rPr>
        <w:t>令和</w:t>
      </w:r>
      <w:r>
        <w:rPr>
          <w:rFonts w:hAnsi="ＭＳ 明朝" w:cs="MS-Mincho" w:hint="eastAsia"/>
          <w:color w:val="000000" w:themeColor="text1"/>
        </w:rPr>
        <w:t>８</w:t>
      </w:r>
      <w:r w:rsidRPr="009C1888">
        <w:rPr>
          <w:rFonts w:hAnsi="ＭＳ 明朝" w:cs="MS-Mincho" w:hint="eastAsia"/>
          <w:color w:val="000000" w:themeColor="text1"/>
        </w:rPr>
        <w:t>年度以降</w:t>
      </w:r>
      <w:r w:rsidR="00005766">
        <w:rPr>
          <w:rFonts w:hAnsi="ＭＳ 明朝" w:cs="MS-Mincho" w:hint="eastAsia"/>
          <w:color w:val="000000" w:themeColor="text1"/>
        </w:rPr>
        <w:t>も継続して</w:t>
      </w:r>
      <w:r w:rsidRPr="009C1888">
        <w:rPr>
          <w:rFonts w:hAnsi="ＭＳ 明朝" w:cs="MS-Mincho" w:hint="eastAsia"/>
          <w:color w:val="000000" w:themeColor="text1"/>
        </w:rPr>
        <w:t>加入すること</w:t>
      </w:r>
    </w:p>
    <w:p w14:paraId="30E861A4" w14:textId="77777777" w:rsidR="00182865" w:rsidRPr="009C1888" w:rsidRDefault="00182865" w:rsidP="00182865">
      <w:pPr>
        <w:suppressAutoHyphens/>
        <w:wordWrap w:val="0"/>
        <w:adjustRightInd w:val="0"/>
        <w:jc w:val="left"/>
        <w:textAlignment w:val="baseline"/>
        <w:rPr>
          <w:rFonts w:hAnsi="ＭＳ 明朝" w:cs="ＭＳ 明朝"/>
          <w:color w:val="000000" w:themeColor="text1"/>
          <w:kern w:val="0"/>
        </w:rPr>
      </w:pPr>
    </w:p>
    <w:p w14:paraId="5DF6A266" w14:textId="77777777" w:rsidR="00182865" w:rsidRPr="009C1888" w:rsidRDefault="00182865" w:rsidP="00182865">
      <w:pPr>
        <w:suppressAutoHyphens/>
        <w:wordWrap w:val="0"/>
        <w:adjustRightInd w:val="0"/>
        <w:jc w:val="left"/>
        <w:textAlignment w:val="baseline"/>
        <w:rPr>
          <w:rFonts w:hAnsi="ＭＳ 明朝" w:cs="ＭＳ 明朝"/>
          <w:color w:val="000000" w:themeColor="text1"/>
          <w:kern w:val="0"/>
        </w:rPr>
      </w:pPr>
    </w:p>
    <w:p w14:paraId="59C10A61" w14:textId="77777777" w:rsidR="00182865" w:rsidRPr="009C1888" w:rsidRDefault="00182865" w:rsidP="00182865">
      <w:pPr>
        <w:suppressAutoHyphens/>
        <w:wordWrap w:val="0"/>
        <w:adjustRightInd w:val="0"/>
        <w:jc w:val="left"/>
        <w:textAlignment w:val="baseline"/>
        <w:rPr>
          <w:rFonts w:hAnsi="ＭＳ 明朝" w:cs="ＭＳ 明朝"/>
          <w:color w:val="000000" w:themeColor="text1"/>
          <w:kern w:val="0"/>
        </w:rPr>
      </w:pPr>
      <w:r w:rsidRPr="009C1888">
        <w:rPr>
          <w:rFonts w:hAnsi="ＭＳ 明朝" w:cs="ＭＳ 明朝" w:hint="eastAsia"/>
          <w:color w:val="000000" w:themeColor="text1"/>
          <w:kern w:val="0"/>
        </w:rPr>
        <w:t>【参　考】</w:t>
      </w:r>
    </w:p>
    <w:p w14:paraId="5DB81795" w14:textId="77777777" w:rsidR="00182865" w:rsidRPr="009C1888" w:rsidRDefault="00182865" w:rsidP="00182865">
      <w:pPr>
        <w:suppressAutoHyphens/>
        <w:wordWrap w:val="0"/>
        <w:adjustRightInd w:val="0"/>
        <w:ind w:firstLineChars="100" w:firstLine="210"/>
        <w:jc w:val="left"/>
        <w:textAlignment w:val="baseline"/>
        <w:rPr>
          <w:rFonts w:hAnsi="ＭＳ 明朝" w:cs="ＭＳ 明朝"/>
          <w:color w:val="000000" w:themeColor="text1"/>
          <w:kern w:val="0"/>
        </w:rPr>
      </w:pPr>
      <w:r w:rsidRPr="009C1888">
        <w:rPr>
          <w:rFonts w:hAnsi="ＭＳ 明朝" w:cs="ＭＳ 明朝" w:hint="eastAsia"/>
          <w:color w:val="000000" w:themeColor="text1"/>
          <w:kern w:val="0"/>
        </w:rPr>
        <w:t>配合飼料価格安定制度への加入は毎年３月頃までに行う必要があり、次に掲げる家畜の一定数以上の頭羽数を常時飼養していること等、要件があります。詳しくは、一般社団法人神奈川県配合飼料価格安定基金協会や全国農業協同組合連合会神奈川県本部、かながわ酪農業協同組合へ御相談ください。</w:t>
      </w:r>
    </w:p>
    <w:p w14:paraId="7A6DA1FE" w14:textId="77777777" w:rsidR="00182865" w:rsidRPr="009C1888" w:rsidRDefault="00182865" w:rsidP="00182865">
      <w:pPr>
        <w:suppressAutoHyphens/>
        <w:wordWrap w:val="0"/>
        <w:adjustRightInd w:val="0"/>
        <w:jc w:val="left"/>
        <w:textAlignment w:val="baseline"/>
        <w:rPr>
          <w:rFonts w:hAnsi="ＭＳ 明朝" w:cs="ＭＳ 明朝"/>
          <w:color w:val="000000" w:themeColor="text1"/>
          <w:kern w:val="0"/>
        </w:rPr>
      </w:pPr>
    </w:p>
    <w:tbl>
      <w:tblPr>
        <w:tblStyle w:val="a7"/>
        <w:tblW w:w="0" w:type="auto"/>
        <w:tblLook w:val="04A0" w:firstRow="1" w:lastRow="0" w:firstColumn="1" w:lastColumn="0" w:noHBand="0" w:noVBand="1"/>
      </w:tblPr>
      <w:tblGrid>
        <w:gridCol w:w="2972"/>
        <w:gridCol w:w="2835"/>
      </w:tblGrid>
      <w:tr w:rsidR="00182865" w:rsidRPr="009C1888" w14:paraId="1F4B4C2C" w14:textId="77777777" w:rsidTr="00A157E9">
        <w:tc>
          <w:tcPr>
            <w:tcW w:w="2972" w:type="dxa"/>
          </w:tcPr>
          <w:p w14:paraId="5AEC7892"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採卵鶏　　　100羽以上</w:t>
            </w:r>
          </w:p>
        </w:tc>
        <w:tc>
          <w:tcPr>
            <w:tcW w:w="2835" w:type="dxa"/>
          </w:tcPr>
          <w:p w14:paraId="3CDA5713"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肉用鶏　　　500羽以上</w:t>
            </w:r>
          </w:p>
        </w:tc>
      </w:tr>
      <w:tr w:rsidR="00182865" w:rsidRPr="009C1888" w14:paraId="7DB99C0D" w14:textId="77777777" w:rsidTr="00A157E9">
        <w:tc>
          <w:tcPr>
            <w:tcW w:w="2972" w:type="dxa"/>
          </w:tcPr>
          <w:p w14:paraId="26B5E66A"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肥育豚　　　5頭以上</w:t>
            </w:r>
          </w:p>
        </w:tc>
        <w:tc>
          <w:tcPr>
            <w:tcW w:w="2835" w:type="dxa"/>
          </w:tcPr>
          <w:p w14:paraId="2B552D5A"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種豚　　　　2頭以上</w:t>
            </w:r>
          </w:p>
        </w:tc>
      </w:tr>
      <w:tr w:rsidR="00182865" w:rsidRPr="009C1888" w14:paraId="1C5FFC4D" w14:textId="77777777" w:rsidTr="00A157E9">
        <w:tc>
          <w:tcPr>
            <w:tcW w:w="2972" w:type="dxa"/>
          </w:tcPr>
          <w:p w14:paraId="54A48E11"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乳用牛　　　1頭以上</w:t>
            </w:r>
          </w:p>
        </w:tc>
        <w:tc>
          <w:tcPr>
            <w:tcW w:w="2835" w:type="dxa"/>
          </w:tcPr>
          <w:p w14:paraId="47EAF904" w14:textId="77777777" w:rsidR="00182865" w:rsidRPr="00484E50" w:rsidRDefault="00182865" w:rsidP="00A157E9">
            <w:pPr>
              <w:suppressAutoHyphens/>
              <w:wordWrap w:val="0"/>
              <w:adjustRightInd w:val="0"/>
              <w:jc w:val="left"/>
              <w:textAlignment w:val="baseline"/>
              <w:rPr>
                <w:rFonts w:hAnsi="ＭＳ 明朝" w:cs="ＭＳ 明朝"/>
                <w:color w:val="000000" w:themeColor="text1"/>
                <w:kern w:val="0"/>
              </w:rPr>
            </w:pPr>
            <w:r w:rsidRPr="00484E50">
              <w:rPr>
                <w:rFonts w:hAnsi="ＭＳ 明朝" w:cs="ＭＳ 明朝" w:hint="eastAsia"/>
                <w:color w:val="000000" w:themeColor="text1"/>
                <w:kern w:val="0"/>
              </w:rPr>
              <w:t>肉用牛　　　1頭以上</w:t>
            </w:r>
          </w:p>
        </w:tc>
      </w:tr>
    </w:tbl>
    <w:p w14:paraId="1D7D4B39" w14:textId="77777777" w:rsidR="00454555" w:rsidRPr="009C1888" w:rsidRDefault="00454555" w:rsidP="00256DF3">
      <w:pPr>
        <w:suppressAutoHyphens/>
        <w:wordWrap w:val="0"/>
        <w:adjustRightInd w:val="0"/>
        <w:jc w:val="left"/>
        <w:textAlignment w:val="baseline"/>
        <w:rPr>
          <w:rFonts w:hAnsi="ＭＳ 明朝" w:cs="ＭＳ 明朝"/>
          <w:color w:val="000000" w:themeColor="text1"/>
          <w:kern w:val="0"/>
        </w:rPr>
      </w:pPr>
    </w:p>
    <w:p w14:paraId="6ABB9515" w14:textId="77777777" w:rsidR="00DB45FA" w:rsidRPr="009C1888" w:rsidRDefault="00DB45FA" w:rsidP="00256DF3">
      <w:pPr>
        <w:suppressAutoHyphens/>
        <w:wordWrap w:val="0"/>
        <w:adjustRightInd w:val="0"/>
        <w:jc w:val="left"/>
        <w:textAlignment w:val="baseline"/>
        <w:rPr>
          <w:rFonts w:hAnsi="ＭＳ 明朝" w:cs="ＭＳ 明朝"/>
          <w:color w:val="000000" w:themeColor="text1"/>
          <w:kern w:val="0"/>
        </w:rPr>
      </w:pPr>
    </w:p>
    <w:p w14:paraId="39533C7E" w14:textId="77777777" w:rsidR="00DB45FA" w:rsidRDefault="00DB45FA" w:rsidP="00DB45FA">
      <w:pPr>
        <w:suppressAutoHyphens/>
        <w:wordWrap w:val="0"/>
        <w:adjustRightInd w:val="0"/>
        <w:jc w:val="left"/>
        <w:textAlignment w:val="baseline"/>
        <w:rPr>
          <w:rFonts w:hAnsi="ＭＳ 明朝" w:cs="ＭＳ 明朝"/>
          <w:color w:val="000000" w:themeColor="text1"/>
          <w:kern w:val="0"/>
        </w:rPr>
      </w:pPr>
    </w:p>
    <w:p w14:paraId="49447CE6"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63785633"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0D240629" w14:textId="77777777" w:rsidR="005F76F2" w:rsidRPr="008C1239" w:rsidRDefault="005F76F2">
      <w:pPr>
        <w:widowControl/>
        <w:rPr>
          <w:rFonts w:hint="eastAsia"/>
        </w:rPr>
      </w:pPr>
    </w:p>
    <w:sectPr w:rsidR="005F76F2" w:rsidRPr="008C1239" w:rsidSect="00817DBF">
      <w:pgSz w:w="11906" w:h="16838" w:code="9"/>
      <w:pgMar w:top="1985" w:right="1418" w:bottom="170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C6FB" w14:textId="77777777" w:rsidR="00D80E9B" w:rsidRDefault="00D80E9B" w:rsidP="00CC17FD">
      <w:r>
        <w:separator/>
      </w:r>
    </w:p>
  </w:endnote>
  <w:endnote w:type="continuationSeparator" w:id="0">
    <w:p w14:paraId="63210461" w14:textId="77777777" w:rsidR="00D80E9B" w:rsidRDefault="00D80E9B"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E1BE" w14:textId="77777777" w:rsidR="00D80E9B" w:rsidRDefault="00D80E9B" w:rsidP="00CC17FD">
      <w:r>
        <w:separator/>
      </w:r>
    </w:p>
  </w:footnote>
  <w:footnote w:type="continuationSeparator" w:id="0">
    <w:p w14:paraId="10E34823" w14:textId="77777777" w:rsidR="00D80E9B" w:rsidRDefault="00D80E9B" w:rsidP="00CC1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
  <w:drawingGridVerticalSpacing w:val="31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5766"/>
    <w:rsid w:val="00007A9F"/>
    <w:rsid w:val="0001364E"/>
    <w:rsid w:val="00024F1D"/>
    <w:rsid w:val="000471DD"/>
    <w:rsid w:val="00053552"/>
    <w:rsid w:val="000708BE"/>
    <w:rsid w:val="00092FF2"/>
    <w:rsid w:val="000E0E03"/>
    <w:rsid w:val="000F50F4"/>
    <w:rsid w:val="000F5D1E"/>
    <w:rsid w:val="00165321"/>
    <w:rsid w:val="00165D0C"/>
    <w:rsid w:val="0017107B"/>
    <w:rsid w:val="00176EE4"/>
    <w:rsid w:val="00182865"/>
    <w:rsid w:val="001871C0"/>
    <w:rsid w:val="00194537"/>
    <w:rsid w:val="0019690B"/>
    <w:rsid w:val="001E7C57"/>
    <w:rsid w:val="001F29CF"/>
    <w:rsid w:val="002038DA"/>
    <w:rsid w:val="00222DB9"/>
    <w:rsid w:val="00256DF3"/>
    <w:rsid w:val="00262532"/>
    <w:rsid w:val="00263359"/>
    <w:rsid w:val="00295180"/>
    <w:rsid w:val="002A5F3E"/>
    <w:rsid w:val="002B117C"/>
    <w:rsid w:val="002B337C"/>
    <w:rsid w:val="002E22B5"/>
    <w:rsid w:val="002F4FCE"/>
    <w:rsid w:val="003018E3"/>
    <w:rsid w:val="0030502E"/>
    <w:rsid w:val="00344FF1"/>
    <w:rsid w:val="00345C5F"/>
    <w:rsid w:val="0034704C"/>
    <w:rsid w:val="00347A63"/>
    <w:rsid w:val="00361A68"/>
    <w:rsid w:val="0036340F"/>
    <w:rsid w:val="00377DF4"/>
    <w:rsid w:val="003910B5"/>
    <w:rsid w:val="003B53AF"/>
    <w:rsid w:val="003B5C4A"/>
    <w:rsid w:val="003C1CB2"/>
    <w:rsid w:val="003E2215"/>
    <w:rsid w:val="003E3885"/>
    <w:rsid w:val="003E3CB6"/>
    <w:rsid w:val="003E4E2B"/>
    <w:rsid w:val="003F3524"/>
    <w:rsid w:val="003F51ED"/>
    <w:rsid w:val="00411FC2"/>
    <w:rsid w:val="00450F78"/>
    <w:rsid w:val="00454555"/>
    <w:rsid w:val="00456618"/>
    <w:rsid w:val="00466543"/>
    <w:rsid w:val="004740CC"/>
    <w:rsid w:val="00484E50"/>
    <w:rsid w:val="0048505F"/>
    <w:rsid w:val="004861D8"/>
    <w:rsid w:val="00492CED"/>
    <w:rsid w:val="004A0737"/>
    <w:rsid w:val="004A6F57"/>
    <w:rsid w:val="004B6CD4"/>
    <w:rsid w:val="004E35D1"/>
    <w:rsid w:val="004E7B3A"/>
    <w:rsid w:val="00512069"/>
    <w:rsid w:val="00516DBD"/>
    <w:rsid w:val="00536E6A"/>
    <w:rsid w:val="00537C57"/>
    <w:rsid w:val="005432BC"/>
    <w:rsid w:val="005559F8"/>
    <w:rsid w:val="005616B5"/>
    <w:rsid w:val="00564AF3"/>
    <w:rsid w:val="00572755"/>
    <w:rsid w:val="005D08DB"/>
    <w:rsid w:val="005D28A5"/>
    <w:rsid w:val="005E6247"/>
    <w:rsid w:val="005E6C79"/>
    <w:rsid w:val="005F2382"/>
    <w:rsid w:val="005F6433"/>
    <w:rsid w:val="005F76F2"/>
    <w:rsid w:val="006067FC"/>
    <w:rsid w:val="00607F57"/>
    <w:rsid w:val="00611136"/>
    <w:rsid w:val="00625C79"/>
    <w:rsid w:val="00643E49"/>
    <w:rsid w:val="00647245"/>
    <w:rsid w:val="00660429"/>
    <w:rsid w:val="00676B94"/>
    <w:rsid w:val="006D52A6"/>
    <w:rsid w:val="006F50B3"/>
    <w:rsid w:val="00712953"/>
    <w:rsid w:val="00732802"/>
    <w:rsid w:val="007333D5"/>
    <w:rsid w:val="00752E55"/>
    <w:rsid w:val="00761E34"/>
    <w:rsid w:val="007756AB"/>
    <w:rsid w:val="00781A44"/>
    <w:rsid w:val="007B3C2F"/>
    <w:rsid w:val="007C2587"/>
    <w:rsid w:val="007D2533"/>
    <w:rsid w:val="007D5CCB"/>
    <w:rsid w:val="007D7345"/>
    <w:rsid w:val="00804B47"/>
    <w:rsid w:val="008057B4"/>
    <w:rsid w:val="008103C1"/>
    <w:rsid w:val="008134B2"/>
    <w:rsid w:val="00817DBF"/>
    <w:rsid w:val="0082464A"/>
    <w:rsid w:val="00832843"/>
    <w:rsid w:val="00841501"/>
    <w:rsid w:val="00856D2C"/>
    <w:rsid w:val="008573BF"/>
    <w:rsid w:val="0086327F"/>
    <w:rsid w:val="00883026"/>
    <w:rsid w:val="008A02B7"/>
    <w:rsid w:val="008B3C46"/>
    <w:rsid w:val="008C056B"/>
    <w:rsid w:val="008C1239"/>
    <w:rsid w:val="008E6625"/>
    <w:rsid w:val="00917990"/>
    <w:rsid w:val="00922F62"/>
    <w:rsid w:val="0095100B"/>
    <w:rsid w:val="00955554"/>
    <w:rsid w:val="009557DA"/>
    <w:rsid w:val="0096172F"/>
    <w:rsid w:val="009766C0"/>
    <w:rsid w:val="00976D70"/>
    <w:rsid w:val="009A567F"/>
    <w:rsid w:val="009B50C4"/>
    <w:rsid w:val="009C1888"/>
    <w:rsid w:val="009C6152"/>
    <w:rsid w:val="009E30C6"/>
    <w:rsid w:val="009E423C"/>
    <w:rsid w:val="00A10078"/>
    <w:rsid w:val="00A13DCF"/>
    <w:rsid w:val="00A17150"/>
    <w:rsid w:val="00A629CA"/>
    <w:rsid w:val="00A62A35"/>
    <w:rsid w:val="00A66DD6"/>
    <w:rsid w:val="00A74871"/>
    <w:rsid w:val="00A91144"/>
    <w:rsid w:val="00A94D75"/>
    <w:rsid w:val="00AB317F"/>
    <w:rsid w:val="00AD06A3"/>
    <w:rsid w:val="00B028D9"/>
    <w:rsid w:val="00B4465B"/>
    <w:rsid w:val="00B53F69"/>
    <w:rsid w:val="00B60598"/>
    <w:rsid w:val="00B60CFF"/>
    <w:rsid w:val="00B74803"/>
    <w:rsid w:val="00B958D4"/>
    <w:rsid w:val="00BB6976"/>
    <w:rsid w:val="00BF1182"/>
    <w:rsid w:val="00BF2411"/>
    <w:rsid w:val="00C15176"/>
    <w:rsid w:val="00C173E2"/>
    <w:rsid w:val="00C26DF2"/>
    <w:rsid w:val="00C367F3"/>
    <w:rsid w:val="00C370FD"/>
    <w:rsid w:val="00C556BB"/>
    <w:rsid w:val="00C739AC"/>
    <w:rsid w:val="00CB358A"/>
    <w:rsid w:val="00CC17FD"/>
    <w:rsid w:val="00CC3472"/>
    <w:rsid w:val="00CC629E"/>
    <w:rsid w:val="00CE49B1"/>
    <w:rsid w:val="00D376EE"/>
    <w:rsid w:val="00D43CE8"/>
    <w:rsid w:val="00D53C83"/>
    <w:rsid w:val="00D7210F"/>
    <w:rsid w:val="00D7387C"/>
    <w:rsid w:val="00D80E9B"/>
    <w:rsid w:val="00D8640E"/>
    <w:rsid w:val="00D91B47"/>
    <w:rsid w:val="00D920A2"/>
    <w:rsid w:val="00DA693A"/>
    <w:rsid w:val="00DB02AF"/>
    <w:rsid w:val="00DB45FA"/>
    <w:rsid w:val="00DE7EF5"/>
    <w:rsid w:val="00DF39B0"/>
    <w:rsid w:val="00E0391C"/>
    <w:rsid w:val="00E23BD8"/>
    <w:rsid w:val="00E274FC"/>
    <w:rsid w:val="00E31AD2"/>
    <w:rsid w:val="00E374A4"/>
    <w:rsid w:val="00E534C8"/>
    <w:rsid w:val="00E53EDC"/>
    <w:rsid w:val="00E737EB"/>
    <w:rsid w:val="00E86174"/>
    <w:rsid w:val="00EA112D"/>
    <w:rsid w:val="00EA2722"/>
    <w:rsid w:val="00EA4046"/>
    <w:rsid w:val="00EC112C"/>
    <w:rsid w:val="00EC490D"/>
    <w:rsid w:val="00EC7EBB"/>
    <w:rsid w:val="00F44EBA"/>
    <w:rsid w:val="00F55A04"/>
    <w:rsid w:val="00F662E5"/>
    <w:rsid w:val="00F80652"/>
    <w:rsid w:val="00FC4B9D"/>
    <w:rsid w:val="00FD130F"/>
    <w:rsid w:val="00FE2A52"/>
    <w:rsid w:val="00FF3A68"/>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708BA"/>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A735-F493-4D34-A7D0-4A5D1A4C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2023-06-12T08:42:00Z</cp:lastPrinted>
  <dcterms:created xsi:type="dcterms:W3CDTF">2026-01-27T02:48:00Z</dcterms:created>
  <dcterms:modified xsi:type="dcterms:W3CDTF">2026-01-27T02:49:00Z</dcterms:modified>
</cp:coreProperties>
</file>