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696EFD">
        <w:rPr>
          <w:rFonts w:asciiTheme="minorEastAsia" w:eastAsiaTheme="minorEastAsia" w:hAnsiTheme="minorEastAsia" w:hint="eastAsia"/>
        </w:rPr>
        <w:t>７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696EFD">
        <w:rPr>
          <w:rFonts w:asciiTheme="minorEastAsia" w:eastAsiaTheme="minorEastAsia" w:hAnsiTheme="minorEastAsia" w:hint="eastAsia"/>
        </w:rPr>
        <w:t>１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6C0AF0">
        <w:rPr>
          <w:rFonts w:asciiTheme="minorEastAsia" w:eastAsiaTheme="minorEastAsia" w:hAnsiTheme="minorEastAsia" w:cs="ＭＳ 明朝" w:hint="eastAsia"/>
        </w:rPr>
        <w:t>７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696EFD">
        <w:rPr>
          <w:rFonts w:asciiTheme="minorEastAsia" w:eastAsiaTheme="minorEastAsia" w:hAnsiTheme="minorEastAsia" w:cs="ＭＳ 明朝" w:hint="eastAsia"/>
        </w:rPr>
        <w:t>９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696EFD">
        <w:rPr>
          <w:rFonts w:asciiTheme="minorEastAsia" w:eastAsiaTheme="minorEastAsia" w:hAnsiTheme="minorEastAsia" w:cs="ＭＳ 明朝" w:hint="eastAsia"/>
        </w:rPr>
        <w:t>５日（金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7801B2" w:rsidRPr="00AC687C">
        <w:rPr>
          <w:rFonts w:asciiTheme="minorEastAsia" w:eastAsiaTheme="minorEastAsia" w:hAnsiTheme="minorEastAsia" w:cs="ＭＳ 明朝" w:hint="eastAsia"/>
        </w:rPr>
        <w:t>９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7801B2" w:rsidRPr="00AC687C">
        <w:rPr>
          <w:rFonts w:asciiTheme="minorEastAsia" w:eastAsiaTheme="minorEastAsia" w:hAnsiTheme="minorEastAsia" w:cs="ＭＳ 明朝"/>
        </w:rPr>
        <w:t>45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11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696EFD">
        <w:rPr>
          <w:rFonts w:asciiTheme="minorEastAsia" w:eastAsiaTheme="minorEastAsia" w:hAnsiTheme="minorEastAsia" w:cs="ＭＳ 明朝" w:hint="eastAsia"/>
        </w:rPr>
        <w:t>波止場会館５階　多目的ホール</w:t>
      </w: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AC687C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665C44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</w:p>
    <w:p w:rsidR="00696EFD" w:rsidRPr="00696EFD" w:rsidRDefault="002064A0" w:rsidP="00696EFD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96EFD" w:rsidRPr="00696EFD">
        <w:rPr>
          <w:rFonts w:asciiTheme="minorEastAsia" w:eastAsiaTheme="minorEastAsia" w:hAnsiTheme="minorEastAsia" w:hint="eastAsia"/>
        </w:rPr>
        <w:t>・神奈川県手話言語条例の見直し検討について</w:t>
      </w:r>
    </w:p>
    <w:p w:rsidR="00A91DE1" w:rsidRPr="00A91DE1" w:rsidRDefault="00696EFD" w:rsidP="00A91DE1">
      <w:pPr>
        <w:pStyle w:val="Default"/>
        <w:ind w:firstLineChars="50" w:firstLine="120"/>
        <w:rPr>
          <w:rFonts w:asciiTheme="minorEastAsia" w:eastAsiaTheme="minorEastAsia" w:hAnsiTheme="minorEastAsia"/>
        </w:rPr>
      </w:pPr>
      <w:r w:rsidRPr="00696EFD">
        <w:rPr>
          <w:rFonts w:asciiTheme="minorEastAsia" w:eastAsiaTheme="minorEastAsia" w:hAnsiTheme="minorEastAsia" w:hint="eastAsia"/>
        </w:rPr>
        <w:t xml:space="preserve"> </w:t>
      </w:r>
    </w:p>
    <w:p w:rsidR="004B48BD" w:rsidRPr="00AC687C" w:rsidRDefault="002064A0" w:rsidP="002064A0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 </w:t>
      </w:r>
      <w:r w:rsidR="00050F4F" w:rsidRPr="00AC687C">
        <w:rPr>
          <w:rFonts w:hAnsi="ＭＳ 明朝" w:hint="eastAsia"/>
          <w:sz w:val="24"/>
          <w:szCs w:val="24"/>
        </w:rPr>
        <w:t>その他報告事項</w:t>
      </w:r>
    </w:p>
    <w:p w:rsidR="00696EFD" w:rsidRDefault="00A91DE1" w:rsidP="00665C44">
      <w:pPr>
        <w:pStyle w:val="Defaul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・</w:t>
      </w:r>
      <w:r w:rsidRPr="00A91DE1">
        <w:rPr>
          <w:rFonts w:asciiTheme="minorEastAsia" w:eastAsiaTheme="minorEastAsia" w:hAnsiTheme="minorEastAsia" w:cs="ＭＳ 明朝" w:hint="eastAsia"/>
        </w:rPr>
        <w:t>みんなのことば「手話」マークデザイン募集について</w:t>
      </w:r>
    </w:p>
    <w:p w:rsidR="00A91DE1" w:rsidRPr="00A91DE1" w:rsidRDefault="00A91DE1" w:rsidP="00665C44">
      <w:pPr>
        <w:pStyle w:val="Defaul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・手話リンク</w:t>
      </w:r>
    </w:p>
    <w:p w:rsidR="00A91DE1" w:rsidRPr="006C0AF0" w:rsidRDefault="00A91DE1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F43C92" w:rsidRPr="00AC687C" w:rsidRDefault="002064A0" w:rsidP="00665C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bookmarkStart w:id="0" w:name="_GoBack"/>
      <w:bookmarkEnd w:id="0"/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F43C92" w:rsidRPr="00AC687C" w:rsidRDefault="00F43C92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F6AB" wp14:editId="2E3CC514">
                <wp:simplePos x="0" y="0"/>
                <wp:positionH relativeFrom="margin">
                  <wp:posOffset>-3894</wp:posOffset>
                </wp:positionH>
                <wp:positionV relativeFrom="paragraph">
                  <wp:posOffset>345794</wp:posOffset>
                </wp:positionV>
                <wp:extent cx="5505450" cy="3115434"/>
                <wp:effectExtent l="0" t="0" r="1905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311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92" w:rsidRDefault="00F43C92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:rsidR="006C0AF0" w:rsidRPr="00AC687C" w:rsidRDefault="006C0AF0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 xml:space="preserve">資料１　　　</w:t>
                            </w:r>
                            <w:r w:rsidR="002511D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神奈川県手話言語条例の見直し検討について</w:t>
                            </w:r>
                          </w:p>
                          <w:p w:rsidR="00D73E60" w:rsidRDefault="006C0AF0" w:rsidP="002511D0">
                            <w:pPr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資料２</w:t>
                            </w:r>
                            <w:r w:rsidR="00F43C92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神奈川県手話言語</w:t>
                            </w:r>
                            <w:r w:rsidR="00B32E39" w:rsidRPr="00B32E3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条例見直し</w:t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検討</w:t>
                            </w:r>
                            <w:r w:rsidR="002511D0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神奈川県手話推進計画改定</w:t>
                            </w:r>
                            <w:r w:rsidR="00B32E39" w:rsidRPr="00B32E3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スケジュール</w:t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（案）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7470A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１</w:t>
                            </w:r>
                            <w:r w:rsidR="00B7470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手話推進計画の取り組み状況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7470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手話施策推進法と手話言語条例の内容確認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7470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手話に関する施策の推進に関する法律（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手話施策推進法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7470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神奈川県手話言語条例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C159F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前回</w:t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条例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改正の概要</w:t>
                            </w:r>
                          </w:p>
                          <w:p w:rsidR="00B32E39" w:rsidRDefault="00B32E39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C159F7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前回</w:t>
                            </w:r>
                            <w:r w:rsidR="002511D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条例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改正時意見まとめ</w:t>
                            </w:r>
                          </w:p>
                          <w:p w:rsidR="001366B4" w:rsidRDefault="00A55E43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報告資料１</w:t>
                            </w:r>
                            <w:r w:rsidR="001366B4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366B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みんなのことば</w:t>
                            </w:r>
                            <w:r w:rsidR="001366B4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「</w:t>
                            </w:r>
                            <w:r w:rsidR="001366B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手話</w:t>
                            </w:r>
                            <w:r w:rsidR="001366B4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」マークデザイン募集について</w:t>
                            </w:r>
                          </w:p>
                          <w:p w:rsidR="001366B4" w:rsidRPr="00B32E39" w:rsidRDefault="00A55E43" w:rsidP="006C0AF0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報告資料２</w:t>
                            </w:r>
                            <w:r w:rsidR="001366B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「手話リンクの導入」</w:t>
                            </w:r>
                            <w:r w:rsidR="001366B4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記者発表資料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F6AB" id="正方形/長方形 1" o:spid="_x0000_s1026" style="position:absolute;left:0;text-align:left;margin-left:-.3pt;margin-top:27.25pt;width:433.5pt;height:24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">
                <v:stroke dashstyle="1 1" endcap="round"/>
                <v:textbox inset="5.85pt,.7pt,5.85pt,.7pt">
                  <w:txbxContent>
                    <w:p w:rsidR="00F43C92" w:rsidRDefault="00F43C92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:rsidR="006C0AF0" w:rsidRPr="00AC687C" w:rsidRDefault="006C0AF0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 xml:space="preserve">資料１　　　</w:t>
                      </w:r>
                      <w:r w:rsidR="002511D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神奈川県手話言語条例の見直し検討について</w:t>
                      </w:r>
                    </w:p>
                    <w:p w:rsidR="00D73E60" w:rsidRDefault="006C0AF0" w:rsidP="002511D0">
                      <w:pPr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資料２</w:t>
                      </w:r>
                      <w:r w:rsidR="00F43C92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神奈川県手話言語</w:t>
                      </w:r>
                      <w:r w:rsidR="00B32E39" w:rsidRPr="00B32E39">
                        <w:rPr>
                          <w:rFonts w:hAnsi="ＭＳ 明朝" w:hint="eastAsia"/>
                          <w:sz w:val="24"/>
                          <w:szCs w:val="24"/>
                        </w:rPr>
                        <w:t>条例見直し</w:t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検討</w:t>
                      </w:r>
                      <w:r w:rsidR="002511D0">
                        <w:rPr>
                          <w:rFonts w:hAnsi="ＭＳ 明朝"/>
                          <w:sz w:val="24"/>
                          <w:szCs w:val="24"/>
                        </w:rPr>
                        <w:t>・</w:t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神奈川県手話推進計画改定</w:t>
                      </w:r>
                      <w:r w:rsidR="00B32E39" w:rsidRPr="00B32E39">
                        <w:rPr>
                          <w:rFonts w:hAnsi="ＭＳ 明朝" w:hint="eastAsia"/>
                          <w:sz w:val="24"/>
                          <w:szCs w:val="24"/>
                        </w:rPr>
                        <w:t>スケジュール</w:t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（案）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7470A">
                        <w:rPr>
                          <w:rFonts w:hAnsi="ＭＳ 明朝"/>
                          <w:sz w:val="24"/>
                          <w:szCs w:val="24"/>
                        </w:rPr>
                        <w:t>１</w:t>
                      </w:r>
                      <w:r w:rsidR="00B7470A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手話推進計画の取り組み状況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7470A">
                        <w:rPr>
                          <w:rFonts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手話施策推進法と手話言語条例の内容確認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7470A">
                        <w:rPr>
                          <w:rFonts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手話に関する施策の推進に関する法律（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手話施策推進法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）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7470A">
                        <w:rPr>
                          <w:rFonts w:hAnsi="ＭＳ 明朝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神奈川県手話言語条例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C159F7">
                        <w:rPr>
                          <w:rFonts w:hAnsi="ＭＳ 明朝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前回</w:t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条例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改正の概要</w:t>
                      </w:r>
                    </w:p>
                    <w:p w:rsidR="00B32E39" w:rsidRDefault="00B32E39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C159F7">
                        <w:rPr>
                          <w:rFonts w:hAnsi="ＭＳ 明朝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前回</w:t>
                      </w:r>
                      <w:r w:rsidR="002511D0">
                        <w:rPr>
                          <w:rFonts w:hAnsi="ＭＳ 明朝" w:hint="eastAsia"/>
                          <w:sz w:val="24"/>
                          <w:szCs w:val="24"/>
                        </w:rPr>
                        <w:t>条例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改正時意見まとめ</w:t>
                      </w:r>
                    </w:p>
                    <w:p w:rsidR="001366B4" w:rsidRDefault="00A55E43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報告資料１</w:t>
                      </w:r>
                      <w:r w:rsidR="001366B4">
                        <w:rPr>
                          <w:rFonts w:hAnsi="ＭＳ 明朝"/>
                          <w:sz w:val="24"/>
                          <w:szCs w:val="24"/>
                        </w:rPr>
                        <w:t xml:space="preserve">　</w:t>
                      </w:r>
                      <w:r w:rsidR="001366B4">
                        <w:rPr>
                          <w:rFonts w:hAnsi="ＭＳ 明朝" w:hint="eastAsia"/>
                          <w:sz w:val="24"/>
                          <w:szCs w:val="24"/>
                        </w:rPr>
                        <w:t>みんなのことば</w:t>
                      </w:r>
                      <w:r w:rsidR="001366B4">
                        <w:rPr>
                          <w:rFonts w:hAnsi="ＭＳ 明朝"/>
                          <w:sz w:val="24"/>
                          <w:szCs w:val="24"/>
                        </w:rPr>
                        <w:t>「</w:t>
                      </w:r>
                      <w:r w:rsidR="001366B4">
                        <w:rPr>
                          <w:rFonts w:hAnsi="ＭＳ 明朝" w:hint="eastAsia"/>
                          <w:sz w:val="24"/>
                          <w:szCs w:val="24"/>
                        </w:rPr>
                        <w:t>手話</w:t>
                      </w:r>
                      <w:r w:rsidR="001366B4">
                        <w:rPr>
                          <w:rFonts w:hAnsi="ＭＳ 明朝"/>
                          <w:sz w:val="24"/>
                          <w:szCs w:val="24"/>
                        </w:rPr>
                        <w:t>」マークデザイン募集について</w:t>
                      </w:r>
                    </w:p>
                    <w:p w:rsidR="001366B4" w:rsidRPr="00B32E39" w:rsidRDefault="00A55E43" w:rsidP="006C0AF0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報告資料２</w:t>
                      </w:r>
                      <w:r w:rsidR="001366B4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「手話リンクの導入」</w:t>
                      </w:r>
                      <w:r w:rsidR="001366B4">
                        <w:rPr>
                          <w:rFonts w:hAnsi="ＭＳ 明朝"/>
                          <w:sz w:val="24"/>
                          <w:szCs w:val="24"/>
                        </w:rPr>
                        <w:t>記者発表資料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73" w:rsidRDefault="00457273" w:rsidP="00147D58">
      <w:r>
        <w:separator/>
      </w:r>
    </w:p>
  </w:endnote>
  <w:endnote w:type="continuationSeparator" w:id="0">
    <w:p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73" w:rsidRDefault="00457273" w:rsidP="00147D58">
      <w:r>
        <w:separator/>
      </w:r>
    </w:p>
  </w:footnote>
  <w:footnote w:type="continuationSeparator" w:id="0">
    <w:p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4"/>
    <w:rsid w:val="00050F4F"/>
    <w:rsid w:val="00052EC1"/>
    <w:rsid w:val="00104853"/>
    <w:rsid w:val="0010695A"/>
    <w:rsid w:val="001366B4"/>
    <w:rsid w:val="00140F55"/>
    <w:rsid w:val="00147D58"/>
    <w:rsid w:val="002064A0"/>
    <w:rsid w:val="002511D0"/>
    <w:rsid w:val="002918D3"/>
    <w:rsid w:val="00293B9A"/>
    <w:rsid w:val="002C24CD"/>
    <w:rsid w:val="002E626A"/>
    <w:rsid w:val="00301094"/>
    <w:rsid w:val="00394CB1"/>
    <w:rsid w:val="003A3C27"/>
    <w:rsid w:val="003A5EDF"/>
    <w:rsid w:val="003B4E4E"/>
    <w:rsid w:val="003C2157"/>
    <w:rsid w:val="004265E1"/>
    <w:rsid w:val="00457273"/>
    <w:rsid w:val="004B48BD"/>
    <w:rsid w:val="00510939"/>
    <w:rsid w:val="005248E3"/>
    <w:rsid w:val="005324FD"/>
    <w:rsid w:val="00554F57"/>
    <w:rsid w:val="00555367"/>
    <w:rsid w:val="00565CFD"/>
    <w:rsid w:val="00583748"/>
    <w:rsid w:val="005A28BD"/>
    <w:rsid w:val="005F22AB"/>
    <w:rsid w:val="00632569"/>
    <w:rsid w:val="00665C44"/>
    <w:rsid w:val="00676808"/>
    <w:rsid w:val="00696EFD"/>
    <w:rsid w:val="006C0AF0"/>
    <w:rsid w:val="00761372"/>
    <w:rsid w:val="007801B2"/>
    <w:rsid w:val="007D080B"/>
    <w:rsid w:val="007F34AF"/>
    <w:rsid w:val="007F3A11"/>
    <w:rsid w:val="00885342"/>
    <w:rsid w:val="008961F2"/>
    <w:rsid w:val="008D57D0"/>
    <w:rsid w:val="008E2BB3"/>
    <w:rsid w:val="00983277"/>
    <w:rsid w:val="009A05F5"/>
    <w:rsid w:val="009C47A9"/>
    <w:rsid w:val="009C48CF"/>
    <w:rsid w:val="00A31705"/>
    <w:rsid w:val="00A55E43"/>
    <w:rsid w:val="00A91DE1"/>
    <w:rsid w:val="00AC687C"/>
    <w:rsid w:val="00B32E39"/>
    <w:rsid w:val="00B67ED5"/>
    <w:rsid w:val="00B7470A"/>
    <w:rsid w:val="00C159F7"/>
    <w:rsid w:val="00C477E8"/>
    <w:rsid w:val="00C71A7E"/>
    <w:rsid w:val="00D00231"/>
    <w:rsid w:val="00D73E60"/>
    <w:rsid w:val="00D96A5B"/>
    <w:rsid w:val="00DB5F13"/>
    <w:rsid w:val="00DB79A0"/>
    <w:rsid w:val="00DC5BCD"/>
    <w:rsid w:val="00DE1486"/>
    <w:rsid w:val="00DE5872"/>
    <w:rsid w:val="00DF15E2"/>
    <w:rsid w:val="00E36909"/>
    <w:rsid w:val="00E77BE0"/>
    <w:rsid w:val="00E80D97"/>
    <w:rsid w:val="00EE7A3A"/>
    <w:rsid w:val="00F43C92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017DA4C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F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50E9-5246-4394-9631-E99CBA7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69</cp:revision>
  <cp:lastPrinted>2025-03-16T23:48:00Z</cp:lastPrinted>
  <dcterms:created xsi:type="dcterms:W3CDTF">2017-09-18T07:47:00Z</dcterms:created>
  <dcterms:modified xsi:type="dcterms:W3CDTF">2025-09-03T09:11:00Z</dcterms:modified>
</cp:coreProperties>
</file>