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8E342" w14:textId="345D917C" w:rsidR="009F230C" w:rsidRPr="005A75CA" w:rsidRDefault="001C2B6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FC3E81B" wp14:editId="4B01C1BF">
                <wp:simplePos x="0" y="0"/>
                <wp:positionH relativeFrom="margin">
                  <wp:posOffset>5071078</wp:posOffset>
                </wp:positionH>
                <wp:positionV relativeFrom="paragraph">
                  <wp:posOffset>-543969</wp:posOffset>
                </wp:positionV>
                <wp:extent cx="954114" cy="281940"/>
                <wp:effectExtent l="0" t="0" r="17780" b="1397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4114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EF56E2" w14:textId="0B7B6949" w:rsidR="001C2B6B" w:rsidRPr="002A6829" w:rsidRDefault="001C2B6B" w:rsidP="001C2B6B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資料</w:t>
                            </w:r>
                            <w:r w:rsidR="003E3097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３－１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FC3E81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99.3pt;margin-top:-42.85pt;width:75.15pt;height:22.2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">
                <v:textbox style="mso-fit-shape-to-text:t">
                  <w:txbxContent>
                    <w:p w14:paraId="0FEF56E2" w14:textId="0B7B6949" w:rsidR="001C2B6B" w:rsidRPr="002A6829" w:rsidRDefault="001C2B6B" w:rsidP="001C2B6B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資料</w:t>
                      </w:r>
                      <w:r w:rsidR="003E3097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３－１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529D9">
        <w:rPr>
          <w:rFonts w:asciiTheme="majorEastAsia" w:eastAsiaTheme="majorEastAsia" w:hAnsiTheme="majorEastAsia" w:hint="eastAsia"/>
          <w:sz w:val="28"/>
          <w:szCs w:val="28"/>
        </w:rPr>
        <w:t>神奈川県</w:t>
      </w:r>
      <w:r w:rsidR="00103BB0">
        <w:rPr>
          <w:rFonts w:asciiTheme="majorEastAsia" w:eastAsiaTheme="majorEastAsia" w:hAnsiTheme="majorEastAsia" w:hint="eastAsia"/>
          <w:sz w:val="28"/>
          <w:szCs w:val="28"/>
        </w:rPr>
        <w:t>手話推進</w:t>
      </w:r>
      <w:r w:rsidR="000529D9">
        <w:rPr>
          <w:rFonts w:asciiTheme="majorEastAsia" w:eastAsiaTheme="majorEastAsia" w:hAnsiTheme="majorEastAsia" w:hint="eastAsia"/>
          <w:sz w:val="28"/>
          <w:szCs w:val="28"/>
        </w:rPr>
        <w:t>計画の改定</w:t>
      </w:r>
      <w:r w:rsidR="00AE11DE">
        <w:rPr>
          <w:rFonts w:asciiTheme="majorEastAsia" w:eastAsiaTheme="majorEastAsia" w:hAnsiTheme="majorEastAsia" w:hint="eastAsia"/>
          <w:sz w:val="28"/>
          <w:szCs w:val="28"/>
        </w:rPr>
        <w:t>骨子イメージ</w:t>
      </w:r>
      <w:r w:rsidR="000D6001">
        <w:rPr>
          <w:rFonts w:asciiTheme="majorEastAsia" w:eastAsiaTheme="majorEastAsia" w:hAnsiTheme="majorEastAsia" w:hint="eastAsia"/>
          <w:sz w:val="28"/>
          <w:szCs w:val="28"/>
        </w:rPr>
        <w:t>（前回協議会資料）</w:t>
      </w:r>
    </w:p>
    <w:p w14:paraId="7F833C88" w14:textId="3CF2BE57" w:rsidR="00B13E70" w:rsidRPr="001C5DF0" w:rsidRDefault="00B13E70">
      <w:pPr>
        <w:rPr>
          <w:rFonts w:ascii="ＭＳ ゴシック" w:eastAsia="ＭＳ ゴシック" w:hAnsi="ＭＳ ゴシック"/>
          <w:sz w:val="22"/>
        </w:rPr>
      </w:pPr>
      <w:r w:rsidRPr="001C5DF0">
        <w:rPr>
          <w:rFonts w:ascii="ＭＳ ゴシック" w:eastAsia="ＭＳ ゴシック" w:hAnsi="ＭＳ ゴシック" w:hint="eastAsia"/>
          <w:sz w:val="22"/>
        </w:rPr>
        <w:t>１　改定の概要</w:t>
      </w:r>
    </w:p>
    <w:p w14:paraId="68B61A46" w14:textId="77777777" w:rsidR="00302B5A" w:rsidRPr="00AD72FD" w:rsidRDefault="00D9366E" w:rsidP="00302B5A">
      <w:pPr>
        <w:pStyle w:val="a3"/>
        <w:numPr>
          <w:ilvl w:val="0"/>
          <w:numId w:val="2"/>
        </w:numPr>
        <w:ind w:leftChars="0"/>
        <w:rPr>
          <w:rFonts w:ascii="ＭＳ ゴシック" w:eastAsia="ＭＳ ゴシック" w:hAnsi="ＭＳ ゴシック"/>
          <w:color w:val="000000" w:themeColor="text1"/>
          <w:sz w:val="22"/>
        </w:rPr>
      </w:pPr>
      <w:r w:rsidRPr="001C5DF0">
        <w:rPr>
          <w:rFonts w:ascii="ＭＳ ゴシック" w:eastAsia="ＭＳ ゴシック" w:hAnsi="ＭＳ ゴシック" w:hint="eastAsia"/>
          <w:sz w:val="22"/>
        </w:rPr>
        <w:t xml:space="preserve">　</w:t>
      </w:r>
      <w:r w:rsidR="00B13E70" w:rsidRPr="001C5DF0">
        <w:rPr>
          <w:rFonts w:ascii="ＭＳ ゴシック" w:eastAsia="ＭＳ ゴシック" w:hAnsi="ＭＳ ゴシック" w:hint="eastAsia"/>
          <w:sz w:val="22"/>
        </w:rPr>
        <w:t>改定</w:t>
      </w:r>
      <w:r w:rsidR="00B13E70" w:rsidRPr="00AD72FD">
        <w:rPr>
          <w:rFonts w:ascii="ＭＳ ゴシック" w:eastAsia="ＭＳ ゴシック" w:hAnsi="ＭＳ ゴシック" w:hint="eastAsia"/>
          <w:color w:val="000000" w:themeColor="text1"/>
          <w:sz w:val="22"/>
        </w:rPr>
        <w:t>の趣旨</w:t>
      </w:r>
    </w:p>
    <w:p w14:paraId="2D1AECC9" w14:textId="7E75A653" w:rsidR="00302B5A" w:rsidRPr="00302B5A" w:rsidRDefault="00103BB0" w:rsidP="00302B5A">
      <w:pPr>
        <w:ind w:leftChars="250" w:left="525" w:firstLineChars="100" w:firstLine="220"/>
        <w:rPr>
          <w:sz w:val="22"/>
        </w:rPr>
      </w:pPr>
      <w:r w:rsidRPr="000E4577">
        <w:rPr>
          <w:rFonts w:hint="eastAsia"/>
          <w:sz w:val="22"/>
        </w:rPr>
        <w:t>これまでの県の取組状況</w:t>
      </w:r>
      <w:r w:rsidR="00232F79" w:rsidRPr="000E4577">
        <w:rPr>
          <w:rFonts w:hint="eastAsia"/>
          <w:sz w:val="22"/>
        </w:rPr>
        <w:t>や令和７年６月に制定された「手話に関する施策の推進に関する法律（手話施策推進法）」</w:t>
      </w:r>
      <w:r w:rsidRPr="000E4577">
        <w:rPr>
          <w:rFonts w:hint="eastAsia"/>
          <w:sz w:val="22"/>
        </w:rPr>
        <w:t>を踏まえ、より一層手話</w:t>
      </w:r>
      <w:r w:rsidR="009C3227" w:rsidRPr="000E4577">
        <w:rPr>
          <w:rFonts w:hint="eastAsia"/>
          <w:sz w:val="22"/>
        </w:rPr>
        <w:t>の</w:t>
      </w:r>
      <w:r w:rsidRPr="000E4577">
        <w:rPr>
          <w:rFonts w:hint="eastAsia"/>
          <w:sz w:val="22"/>
        </w:rPr>
        <w:t>普及等に関する施策の総合的かつ計画的な推進を図るため、「神奈川県手話推進計画」を改定する。</w:t>
      </w:r>
    </w:p>
    <w:p w14:paraId="7CFAB06F" w14:textId="77777777" w:rsidR="00B13E70" w:rsidRPr="001C5DF0" w:rsidRDefault="00D9366E" w:rsidP="00B13E70">
      <w:pPr>
        <w:pStyle w:val="a3"/>
        <w:numPr>
          <w:ilvl w:val="0"/>
          <w:numId w:val="2"/>
        </w:numPr>
        <w:ind w:leftChars="0"/>
        <w:rPr>
          <w:rFonts w:ascii="ＭＳ ゴシック" w:eastAsia="ＭＳ ゴシック" w:hAnsi="ＭＳ ゴシック"/>
          <w:sz w:val="22"/>
        </w:rPr>
      </w:pPr>
      <w:r w:rsidRPr="001C5DF0">
        <w:rPr>
          <w:rFonts w:ascii="ＭＳ ゴシック" w:eastAsia="ＭＳ ゴシック" w:hAnsi="ＭＳ ゴシック" w:hint="eastAsia"/>
          <w:sz w:val="22"/>
        </w:rPr>
        <w:t xml:space="preserve">　</w:t>
      </w:r>
      <w:r w:rsidR="00B13E70" w:rsidRPr="001C5DF0">
        <w:rPr>
          <w:rFonts w:ascii="ＭＳ ゴシック" w:eastAsia="ＭＳ ゴシック" w:hAnsi="ＭＳ ゴシック" w:hint="eastAsia"/>
          <w:sz w:val="22"/>
        </w:rPr>
        <w:t>計画の</w:t>
      </w:r>
      <w:r w:rsidR="00103BB0" w:rsidRPr="001C5DF0">
        <w:rPr>
          <w:rFonts w:ascii="ＭＳ ゴシック" w:eastAsia="ＭＳ ゴシック" w:hAnsi="ＭＳ ゴシック" w:hint="eastAsia"/>
          <w:sz w:val="22"/>
        </w:rPr>
        <w:t>位置付け</w:t>
      </w:r>
    </w:p>
    <w:p w14:paraId="384F953A" w14:textId="77777777" w:rsidR="00B13E70" w:rsidRPr="001C5DF0" w:rsidRDefault="00103BB0" w:rsidP="009D01D2">
      <w:pPr>
        <w:ind w:leftChars="250" w:left="525" w:firstLineChars="100" w:firstLine="220"/>
        <w:rPr>
          <w:sz w:val="22"/>
        </w:rPr>
      </w:pPr>
      <w:r w:rsidRPr="001C5DF0">
        <w:rPr>
          <w:rFonts w:hint="eastAsia"/>
          <w:sz w:val="22"/>
        </w:rPr>
        <w:t>神奈川県手話言語条例第８条</w:t>
      </w:r>
      <w:r w:rsidR="00A2072C" w:rsidRPr="001C5DF0">
        <w:rPr>
          <w:rFonts w:hint="eastAsia"/>
          <w:sz w:val="22"/>
        </w:rPr>
        <w:t>第１項</w:t>
      </w:r>
      <w:r w:rsidRPr="001C5DF0">
        <w:rPr>
          <w:rFonts w:hint="eastAsia"/>
          <w:sz w:val="22"/>
        </w:rPr>
        <w:t>に</w:t>
      </w:r>
      <w:r w:rsidR="00A2072C" w:rsidRPr="001C5DF0">
        <w:rPr>
          <w:rFonts w:hint="eastAsia"/>
          <w:sz w:val="22"/>
        </w:rPr>
        <w:t>基づき</w:t>
      </w:r>
      <w:r w:rsidRPr="001C5DF0">
        <w:rPr>
          <w:rFonts w:hint="eastAsia"/>
          <w:sz w:val="22"/>
        </w:rPr>
        <w:t>、手話</w:t>
      </w:r>
      <w:r w:rsidR="00407C3A" w:rsidRPr="001C5DF0">
        <w:rPr>
          <w:rFonts w:hint="eastAsia"/>
          <w:sz w:val="22"/>
        </w:rPr>
        <w:t>の</w:t>
      </w:r>
      <w:r w:rsidRPr="001C5DF0">
        <w:rPr>
          <w:rFonts w:hint="eastAsia"/>
          <w:sz w:val="22"/>
        </w:rPr>
        <w:t>普及</w:t>
      </w:r>
      <w:r w:rsidR="00407C3A" w:rsidRPr="001C5DF0">
        <w:rPr>
          <w:rFonts w:hint="eastAsia"/>
          <w:sz w:val="22"/>
        </w:rPr>
        <w:t>等に関する</w:t>
      </w:r>
      <w:r w:rsidR="00A2072C" w:rsidRPr="001C5DF0">
        <w:rPr>
          <w:rFonts w:hint="eastAsia"/>
          <w:sz w:val="22"/>
        </w:rPr>
        <w:t>施策の</w:t>
      </w:r>
      <w:r w:rsidR="001C5DF0" w:rsidRPr="001C5DF0">
        <w:rPr>
          <w:rFonts w:hint="eastAsia"/>
          <w:sz w:val="22"/>
        </w:rPr>
        <w:t>総合的かつ計画的な推進を図るために策定</w:t>
      </w:r>
      <w:r w:rsidR="00407C3A" w:rsidRPr="001C5DF0">
        <w:rPr>
          <w:rFonts w:hint="eastAsia"/>
          <w:sz w:val="22"/>
        </w:rPr>
        <w:t>する。</w:t>
      </w:r>
    </w:p>
    <w:p w14:paraId="601C9222" w14:textId="77777777" w:rsidR="00B13E70" w:rsidRPr="001C5DF0" w:rsidRDefault="00D9366E" w:rsidP="00B13E70">
      <w:pPr>
        <w:pStyle w:val="a3"/>
        <w:numPr>
          <w:ilvl w:val="0"/>
          <w:numId w:val="2"/>
        </w:numPr>
        <w:ind w:leftChars="0"/>
        <w:rPr>
          <w:rFonts w:ascii="ＭＳ ゴシック" w:eastAsia="ＭＳ ゴシック" w:hAnsi="ＭＳ ゴシック"/>
          <w:sz w:val="22"/>
        </w:rPr>
      </w:pPr>
      <w:r w:rsidRPr="001C5DF0">
        <w:rPr>
          <w:rFonts w:hint="eastAsia"/>
          <w:sz w:val="22"/>
        </w:rPr>
        <w:t xml:space="preserve">  </w:t>
      </w:r>
      <w:r w:rsidR="00B13E70" w:rsidRPr="001C5DF0">
        <w:rPr>
          <w:rFonts w:ascii="ＭＳ ゴシック" w:eastAsia="ＭＳ ゴシック" w:hAnsi="ＭＳ ゴシック" w:hint="eastAsia"/>
          <w:sz w:val="22"/>
        </w:rPr>
        <w:t>計画期間</w:t>
      </w:r>
    </w:p>
    <w:p w14:paraId="431F07CE" w14:textId="43F163A8" w:rsidR="00034795" w:rsidRPr="001C5DF0" w:rsidRDefault="00407C3A" w:rsidP="009D01D2">
      <w:pPr>
        <w:ind w:left="580" w:firstLineChars="100" w:firstLine="220"/>
        <w:rPr>
          <w:sz w:val="22"/>
        </w:rPr>
      </w:pPr>
      <w:r w:rsidRPr="001C5DF0">
        <w:rPr>
          <w:rFonts w:ascii="ＭＳ 明朝" w:eastAsia="ＭＳ 明朝" w:hAnsi="ＭＳ 明朝" w:hint="eastAsia"/>
          <w:sz w:val="22"/>
        </w:rPr>
        <w:t>令和</w:t>
      </w:r>
      <w:r w:rsidR="00232F79" w:rsidRPr="000E4577">
        <w:rPr>
          <w:rFonts w:ascii="ＭＳ 明朝" w:eastAsia="ＭＳ 明朝" w:hAnsi="ＭＳ 明朝" w:hint="eastAsia"/>
          <w:sz w:val="22"/>
        </w:rPr>
        <w:t>９</w:t>
      </w:r>
      <w:r w:rsidR="00034795" w:rsidRPr="000E4577">
        <w:rPr>
          <w:rFonts w:ascii="ＭＳ 明朝" w:eastAsia="ＭＳ 明朝" w:hAnsi="ＭＳ 明朝" w:hint="eastAsia"/>
          <w:sz w:val="22"/>
        </w:rPr>
        <w:t>年度から</w:t>
      </w:r>
      <w:r w:rsidRPr="000E4577">
        <w:rPr>
          <w:rFonts w:ascii="ＭＳ 明朝" w:eastAsia="ＭＳ 明朝" w:hAnsi="ＭＳ 明朝" w:hint="eastAsia"/>
          <w:sz w:val="22"/>
        </w:rPr>
        <w:t>令和</w:t>
      </w:r>
      <w:r w:rsidR="00232F79" w:rsidRPr="000E4577">
        <w:rPr>
          <w:rFonts w:ascii="ＭＳ 明朝" w:eastAsia="ＭＳ 明朝" w:hAnsi="ＭＳ 明朝" w:hint="eastAsia"/>
          <w:sz w:val="22"/>
        </w:rPr>
        <w:t>13</w:t>
      </w:r>
      <w:r w:rsidR="00034795" w:rsidRPr="000E4577">
        <w:rPr>
          <w:rFonts w:hint="eastAsia"/>
          <w:sz w:val="22"/>
        </w:rPr>
        <w:t>年</w:t>
      </w:r>
      <w:r w:rsidR="00034795" w:rsidRPr="001C5DF0">
        <w:rPr>
          <w:rFonts w:hint="eastAsia"/>
          <w:sz w:val="22"/>
        </w:rPr>
        <w:t>度までの</w:t>
      </w:r>
      <w:r w:rsidRPr="001C5DF0">
        <w:rPr>
          <w:rFonts w:hint="eastAsia"/>
          <w:sz w:val="22"/>
        </w:rPr>
        <w:t>５</w:t>
      </w:r>
      <w:r w:rsidR="00034795" w:rsidRPr="001C5DF0">
        <w:rPr>
          <w:rFonts w:hint="eastAsia"/>
          <w:sz w:val="22"/>
        </w:rPr>
        <w:t>年間とする。</w:t>
      </w:r>
    </w:p>
    <w:p w14:paraId="187B416E" w14:textId="77777777" w:rsidR="00B13E70" w:rsidRPr="001C5DF0" w:rsidRDefault="00D9366E" w:rsidP="00B13E70">
      <w:pPr>
        <w:pStyle w:val="a3"/>
        <w:numPr>
          <w:ilvl w:val="0"/>
          <w:numId w:val="2"/>
        </w:numPr>
        <w:ind w:leftChars="0"/>
        <w:rPr>
          <w:rFonts w:ascii="ＭＳ ゴシック" w:eastAsia="ＭＳ ゴシック" w:hAnsi="ＭＳ ゴシック"/>
          <w:sz w:val="22"/>
        </w:rPr>
      </w:pPr>
      <w:r w:rsidRPr="001C5DF0">
        <w:rPr>
          <w:rFonts w:hint="eastAsia"/>
          <w:sz w:val="22"/>
        </w:rPr>
        <w:t xml:space="preserve">  </w:t>
      </w:r>
      <w:r w:rsidR="00B13E70" w:rsidRPr="001C5DF0">
        <w:rPr>
          <w:rFonts w:ascii="ＭＳ ゴシック" w:eastAsia="ＭＳ ゴシック" w:hAnsi="ＭＳ ゴシック" w:hint="eastAsia"/>
          <w:sz w:val="22"/>
        </w:rPr>
        <w:t>対象区域</w:t>
      </w:r>
    </w:p>
    <w:p w14:paraId="4B89D966" w14:textId="77777777" w:rsidR="00034795" w:rsidRPr="001C5DF0" w:rsidRDefault="00034795" w:rsidP="009D01D2">
      <w:pPr>
        <w:ind w:left="580" w:firstLineChars="100" w:firstLine="220"/>
        <w:rPr>
          <w:sz w:val="22"/>
        </w:rPr>
      </w:pPr>
      <w:r w:rsidRPr="001C5DF0">
        <w:rPr>
          <w:rFonts w:hint="eastAsia"/>
          <w:sz w:val="22"/>
        </w:rPr>
        <w:t>県内全市町村とする。</w:t>
      </w:r>
    </w:p>
    <w:p w14:paraId="4958281A" w14:textId="77777777" w:rsidR="00096476" w:rsidRDefault="00D9366E" w:rsidP="00D9366E">
      <w:pPr>
        <w:pStyle w:val="a3"/>
        <w:numPr>
          <w:ilvl w:val="0"/>
          <w:numId w:val="2"/>
        </w:numPr>
        <w:ind w:leftChars="0"/>
        <w:rPr>
          <w:rFonts w:ascii="ＭＳ ゴシック" w:eastAsia="ＭＳ ゴシック" w:hAnsi="ＭＳ ゴシック"/>
          <w:sz w:val="22"/>
        </w:rPr>
      </w:pPr>
      <w:r w:rsidRPr="001C5DF0">
        <w:rPr>
          <w:rFonts w:ascii="ＭＳ ゴシック" w:eastAsia="ＭＳ ゴシック" w:hAnsi="ＭＳ ゴシック" w:hint="eastAsia"/>
          <w:sz w:val="22"/>
        </w:rPr>
        <w:t xml:space="preserve">  </w:t>
      </w:r>
      <w:r w:rsidR="00B13E70" w:rsidRPr="001C5DF0">
        <w:rPr>
          <w:rFonts w:ascii="ＭＳ ゴシック" w:eastAsia="ＭＳ ゴシック" w:hAnsi="ＭＳ ゴシック" w:hint="eastAsia"/>
          <w:sz w:val="22"/>
        </w:rPr>
        <w:t>計画の考え方とポイント</w:t>
      </w:r>
      <w:r w:rsidR="00A73864">
        <w:rPr>
          <w:rFonts w:ascii="ＭＳ ゴシック" w:eastAsia="ＭＳ ゴシック" w:hAnsi="ＭＳ ゴシック" w:hint="eastAsia"/>
          <w:sz w:val="22"/>
        </w:rPr>
        <w:t xml:space="preserve">　</w:t>
      </w:r>
    </w:p>
    <w:p w14:paraId="1E1A4FE6" w14:textId="10EF6B30" w:rsidR="00AD72FD" w:rsidRDefault="008C54C4" w:rsidP="00753781">
      <w:pPr>
        <w:ind w:left="550" w:hangingChars="250" w:hanging="550"/>
        <w:rPr>
          <w:rFonts w:asciiTheme="minorEastAsia" w:hAnsiTheme="minorEastAsia"/>
          <w:color w:val="000000" w:themeColor="text1"/>
          <w:sz w:val="22"/>
        </w:rPr>
      </w:pPr>
      <w:r w:rsidRPr="001C5DF0">
        <w:rPr>
          <w:rFonts w:hint="eastAsia"/>
          <w:sz w:val="22"/>
        </w:rPr>
        <w:t xml:space="preserve">　　</w:t>
      </w:r>
      <w:r w:rsidR="009C3227" w:rsidRPr="001C5DF0">
        <w:rPr>
          <w:rFonts w:hint="eastAsia"/>
          <w:sz w:val="22"/>
        </w:rPr>
        <w:t xml:space="preserve">　</w:t>
      </w:r>
      <w:r w:rsidR="009C3227" w:rsidRPr="001C5DF0">
        <w:rPr>
          <w:rFonts w:hint="eastAsia"/>
          <w:sz w:val="22"/>
        </w:rPr>
        <w:t xml:space="preserve"> </w:t>
      </w:r>
      <w:r w:rsidR="009C3227" w:rsidRPr="001C5DF0">
        <w:rPr>
          <w:rFonts w:asciiTheme="minorEastAsia" w:hAnsiTheme="minorEastAsia" w:hint="eastAsia"/>
          <w:sz w:val="22"/>
        </w:rPr>
        <w:t>ろう者とろう者以外の者が、相互にその人格と個性を尊重し合いながら共生すること</w:t>
      </w:r>
      <w:r w:rsidR="00AD25B7">
        <w:rPr>
          <w:rFonts w:asciiTheme="minorEastAsia" w:hAnsiTheme="minorEastAsia" w:hint="eastAsia"/>
          <w:sz w:val="22"/>
        </w:rPr>
        <w:t>のできる地域社会の実現に向けて、手話の普及等に関する基本的な</w:t>
      </w:r>
      <w:r w:rsidR="00AD72FD">
        <w:rPr>
          <w:rFonts w:asciiTheme="minorEastAsia" w:hAnsiTheme="minorEastAsia" w:hint="eastAsia"/>
          <w:sz w:val="22"/>
        </w:rPr>
        <w:t>方向性を定め、個々の施策を</w:t>
      </w:r>
      <w:r w:rsidR="00AD72FD" w:rsidRPr="00AD72FD">
        <w:rPr>
          <w:rFonts w:asciiTheme="minorEastAsia" w:hAnsiTheme="minorEastAsia" w:hint="eastAsia"/>
          <w:color w:val="000000" w:themeColor="text1"/>
          <w:sz w:val="22"/>
        </w:rPr>
        <w:t>体系付け、</w:t>
      </w:r>
      <w:r w:rsidR="00302B5A" w:rsidRPr="00AD72FD">
        <w:rPr>
          <w:rFonts w:asciiTheme="minorEastAsia" w:hAnsiTheme="minorEastAsia" w:hint="eastAsia"/>
          <w:color w:val="000000" w:themeColor="text1"/>
          <w:sz w:val="22"/>
        </w:rPr>
        <w:t>次の事項をポイントに</w:t>
      </w:r>
      <w:r w:rsidR="00BF45A3">
        <w:rPr>
          <w:rFonts w:asciiTheme="minorEastAsia" w:hAnsiTheme="minorEastAsia" w:hint="eastAsia"/>
          <w:color w:val="000000" w:themeColor="text1"/>
          <w:sz w:val="22"/>
        </w:rPr>
        <w:t>検討</w:t>
      </w:r>
      <w:r w:rsidR="00302B5A" w:rsidRPr="00AD72FD">
        <w:rPr>
          <w:rFonts w:asciiTheme="minorEastAsia" w:hAnsiTheme="minorEastAsia" w:hint="eastAsia"/>
          <w:color w:val="000000" w:themeColor="text1"/>
          <w:sz w:val="22"/>
        </w:rPr>
        <w:t>を行う。</w:t>
      </w:r>
    </w:p>
    <w:p w14:paraId="7277ECDE" w14:textId="77777777" w:rsidR="00302B5A" w:rsidRPr="007E6E44" w:rsidRDefault="00302B5A" w:rsidP="00AD72FD">
      <w:pPr>
        <w:ind w:leftChars="200" w:left="530" w:hangingChars="50" w:hanging="110"/>
        <w:rPr>
          <w:rFonts w:asciiTheme="minorEastAsia" w:hAnsiTheme="minorEastAsia"/>
          <w:color w:val="000000" w:themeColor="text1"/>
          <w:sz w:val="22"/>
        </w:rPr>
      </w:pPr>
      <w:r w:rsidRPr="007E6E44">
        <w:rPr>
          <w:rFonts w:asciiTheme="minorEastAsia" w:hAnsiTheme="minorEastAsia" w:hint="eastAsia"/>
          <w:color w:val="000000" w:themeColor="text1"/>
          <w:sz w:val="22"/>
        </w:rPr>
        <w:t>ア　手話の普及</w:t>
      </w:r>
    </w:p>
    <w:p w14:paraId="7DC6E7F9" w14:textId="325C9D6B" w:rsidR="00302B5A" w:rsidRDefault="00302B5A" w:rsidP="009C3227">
      <w:pPr>
        <w:ind w:left="550" w:hangingChars="250" w:hanging="550"/>
        <w:rPr>
          <w:rFonts w:asciiTheme="minorEastAsia" w:hAnsiTheme="minorEastAsia"/>
          <w:color w:val="000000" w:themeColor="text1"/>
          <w:sz w:val="22"/>
        </w:rPr>
      </w:pPr>
      <w:r w:rsidRPr="007E6E44">
        <w:rPr>
          <w:rFonts w:asciiTheme="minorEastAsia" w:hAnsiTheme="minorEastAsia" w:hint="eastAsia"/>
          <w:color w:val="000000" w:themeColor="text1"/>
          <w:sz w:val="22"/>
        </w:rPr>
        <w:t xml:space="preserve">　　　　</w:t>
      </w:r>
      <w:r w:rsidR="0041050A">
        <w:rPr>
          <w:rFonts w:asciiTheme="minorEastAsia" w:hAnsiTheme="minorEastAsia" w:hint="eastAsia"/>
          <w:color w:val="000000" w:themeColor="text1"/>
          <w:sz w:val="22"/>
        </w:rPr>
        <w:t>・</w:t>
      </w:r>
      <w:r w:rsidR="005E0BB4" w:rsidRPr="007E6E44">
        <w:rPr>
          <w:rFonts w:asciiTheme="minorEastAsia" w:hAnsiTheme="minorEastAsia" w:hint="eastAsia"/>
          <w:color w:val="000000" w:themeColor="text1"/>
          <w:sz w:val="22"/>
        </w:rPr>
        <w:t>手話文化の保存、継承及び発展</w:t>
      </w:r>
      <w:r w:rsidR="00302C54">
        <w:rPr>
          <w:rFonts w:asciiTheme="minorEastAsia" w:hAnsiTheme="minorEastAsia" w:hint="eastAsia"/>
          <w:color w:val="000000" w:themeColor="text1"/>
          <w:sz w:val="22"/>
        </w:rPr>
        <w:t>に関する施策の推進を</w:t>
      </w:r>
      <w:r w:rsidR="0041050A">
        <w:rPr>
          <w:rFonts w:asciiTheme="minorEastAsia" w:hAnsiTheme="minorEastAsia" w:hint="eastAsia"/>
          <w:color w:val="000000" w:themeColor="text1"/>
          <w:sz w:val="22"/>
        </w:rPr>
        <w:t>追加</w:t>
      </w:r>
    </w:p>
    <w:p w14:paraId="7D8B4736" w14:textId="57A63115" w:rsidR="0041050A" w:rsidRPr="007E6E44" w:rsidRDefault="0041050A" w:rsidP="009C3227">
      <w:pPr>
        <w:ind w:left="550" w:hangingChars="250" w:hanging="550"/>
        <w:rPr>
          <w:rFonts w:asciiTheme="minorEastAsia" w:hAnsiTheme="minorEastAsia"/>
          <w:color w:val="000000" w:themeColor="text1"/>
          <w:sz w:val="22"/>
        </w:rPr>
      </w:pPr>
      <w:r>
        <w:rPr>
          <w:rFonts w:asciiTheme="minorEastAsia" w:hAnsiTheme="minorEastAsia" w:hint="eastAsia"/>
          <w:color w:val="000000" w:themeColor="text1"/>
          <w:sz w:val="22"/>
        </w:rPr>
        <w:t xml:space="preserve">　　　　・</w:t>
      </w:r>
      <w:r w:rsidR="00BF45A3">
        <w:rPr>
          <w:rFonts w:asciiTheme="minorEastAsia" w:hAnsiTheme="minorEastAsia" w:hint="eastAsia"/>
          <w:color w:val="000000" w:themeColor="text1"/>
          <w:sz w:val="22"/>
        </w:rPr>
        <w:t>手話の日を施策内容に追加</w:t>
      </w:r>
    </w:p>
    <w:p w14:paraId="52BE27E1" w14:textId="1034C9C3" w:rsidR="00302B5A" w:rsidRPr="00723D82" w:rsidRDefault="00302B5A" w:rsidP="009C3227">
      <w:pPr>
        <w:ind w:left="550" w:hangingChars="250" w:hanging="550"/>
        <w:rPr>
          <w:rFonts w:asciiTheme="minorEastAsia" w:hAnsiTheme="minorEastAsia"/>
          <w:color w:val="000000" w:themeColor="text1"/>
          <w:sz w:val="22"/>
        </w:rPr>
      </w:pPr>
      <w:r w:rsidRPr="00723D82">
        <w:rPr>
          <w:rFonts w:asciiTheme="minorEastAsia" w:hAnsiTheme="minorEastAsia" w:hint="eastAsia"/>
          <w:color w:val="000000" w:themeColor="text1"/>
          <w:sz w:val="22"/>
        </w:rPr>
        <w:t xml:space="preserve">　　イ　</w:t>
      </w:r>
      <w:r w:rsidR="005E0BB4" w:rsidRPr="00723D82">
        <w:rPr>
          <w:rFonts w:asciiTheme="minorEastAsia" w:hAnsiTheme="minorEastAsia" w:hint="eastAsia"/>
          <w:color w:val="000000" w:themeColor="text1"/>
          <w:sz w:val="22"/>
        </w:rPr>
        <w:t>手話に関する教育及び学習の振興</w:t>
      </w:r>
    </w:p>
    <w:p w14:paraId="11048D53" w14:textId="3DD343FC" w:rsidR="00BF45A3" w:rsidRDefault="00302B5A" w:rsidP="00302B5A">
      <w:pPr>
        <w:ind w:left="770" w:hangingChars="350" w:hanging="770"/>
        <w:rPr>
          <w:rFonts w:asciiTheme="minorEastAsia" w:hAnsiTheme="minorEastAsia"/>
          <w:color w:val="000000" w:themeColor="text1"/>
          <w:sz w:val="22"/>
        </w:rPr>
      </w:pPr>
      <w:r w:rsidRPr="00723D82">
        <w:rPr>
          <w:rFonts w:asciiTheme="minorEastAsia" w:hAnsiTheme="minorEastAsia" w:hint="eastAsia"/>
          <w:color w:val="000000" w:themeColor="text1"/>
          <w:sz w:val="22"/>
        </w:rPr>
        <w:t xml:space="preserve">　　　</w:t>
      </w:r>
      <w:r w:rsidR="0041050A">
        <w:rPr>
          <w:rFonts w:asciiTheme="minorEastAsia" w:hAnsiTheme="minorEastAsia" w:hint="eastAsia"/>
          <w:color w:val="000000" w:themeColor="text1"/>
          <w:sz w:val="22"/>
        </w:rPr>
        <w:t xml:space="preserve">　・</w:t>
      </w:r>
      <w:r w:rsidR="004907B2">
        <w:rPr>
          <w:rFonts w:asciiTheme="minorEastAsia" w:hAnsiTheme="minorEastAsia" w:hint="eastAsia"/>
          <w:color w:val="000000" w:themeColor="text1"/>
          <w:sz w:val="22"/>
        </w:rPr>
        <w:t>ろう児及び保護者等に対する</w:t>
      </w:r>
      <w:r w:rsidR="006209A2">
        <w:rPr>
          <w:rFonts w:asciiTheme="minorEastAsia" w:hAnsiTheme="minorEastAsia" w:hint="eastAsia"/>
          <w:color w:val="000000" w:themeColor="text1"/>
          <w:sz w:val="22"/>
        </w:rPr>
        <w:t>乳幼児期</w:t>
      </w:r>
      <w:r w:rsidR="00BF45A3">
        <w:rPr>
          <w:rFonts w:asciiTheme="minorEastAsia" w:hAnsiTheme="minorEastAsia" w:hint="eastAsia"/>
          <w:color w:val="000000" w:themeColor="text1"/>
          <w:sz w:val="22"/>
        </w:rPr>
        <w:t>からの手話</w:t>
      </w:r>
      <w:r w:rsidR="00262C35">
        <w:rPr>
          <w:rFonts w:asciiTheme="minorEastAsia" w:hAnsiTheme="minorEastAsia" w:hint="eastAsia"/>
          <w:color w:val="000000" w:themeColor="text1"/>
          <w:sz w:val="22"/>
        </w:rPr>
        <w:t>習得</w:t>
      </w:r>
      <w:r w:rsidR="00BF45A3">
        <w:rPr>
          <w:rFonts w:asciiTheme="minorEastAsia" w:hAnsiTheme="minorEastAsia" w:hint="eastAsia"/>
          <w:color w:val="000000" w:themeColor="text1"/>
          <w:sz w:val="22"/>
        </w:rPr>
        <w:t>について中柱として整理</w:t>
      </w:r>
    </w:p>
    <w:p w14:paraId="640CB648" w14:textId="2B8146FA" w:rsidR="00302B5A" w:rsidRPr="00723D82" w:rsidRDefault="00BF45A3" w:rsidP="00BF45A3">
      <w:pPr>
        <w:ind w:leftChars="300" w:left="630" w:firstLineChars="100" w:firstLine="220"/>
        <w:rPr>
          <w:rFonts w:asciiTheme="minorEastAsia" w:hAnsiTheme="minorEastAsia"/>
          <w:color w:val="000000" w:themeColor="text1"/>
          <w:sz w:val="22"/>
        </w:rPr>
      </w:pPr>
      <w:r>
        <w:rPr>
          <w:rFonts w:asciiTheme="minorEastAsia" w:hAnsiTheme="minorEastAsia" w:hint="eastAsia"/>
          <w:color w:val="000000" w:themeColor="text1"/>
          <w:sz w:val="22"/>
        </w:rPr>
        <w:t>・</w:t>
      </w:r>
      <w:r w:rsidR="00723D82" w:rsidRPr="00723D82">
        <w:rPr>
          <w:rFonts w:asciiTheme="minorEastAsia" w:hAnsiTheme="minorEastAsia" w:hint="eastAsia"/>
          <w:color w:val="000000" w:themeColor="text1"/>
          <w:sz w:val="22"/>
        </w:rPr>
        <w:t>児童、生徒等が手話を学習する機会の提供</w:t>
      </w:r>
      <w:r>
        <w:rPr>
          <w:rFonts w:asciiTheme="minorEastAsia" w:hAnsiTheme="minorEastAsia" w:hint="eastAsia"/>
          <w:color w:val="000000" w:themeColor="text1"/>
          <w:sz w:val="22"/>
        </w:rPr>
        <w:t>を施策</w:t>
      </w:r>
      <w:r w:rsidR="00E726FF">
        <w:rPr>
          <w:rFonts w:asciiTheme="minorEastAsia" w:hAnsiTheme="minorEastAsia" w:hint="eastAsia"/>
          <w:color w:val="000000" w:themeColor="text1"/>
          <w:sz w:val="22"/>
        </w:rPr>
        <w:t>として整理</w:t>
      </w:r>
    </w:p>
    <w:p w14:paraId="4D8C7A3B" w14:textId="107F64D9" w:rsidR="00BF45A3" w:rsidRDefault="00302B5A" w:rsidP="00696F5E">
      <w:pPr>
        <w:ind w:left="550" w:hangingChars="250" w:hanging="550"/>
        <w:rPr>
          <w:rFonts w:asciiTheme="minorEastAsia" w:hAnsiTheme="minorEastAsia"/>
          <w:color w:val="000000" w:themeColor="text1"/>
          <w:sz w:val="22"/>
        </w:rPr>
      </w:pPr>
      <w:r w:rsidRPr="007E6E44">
        <w:rPr>
          <w:rFonts w:asciiTheme="minorEastAsia" w:hAnsiTheme="minorEastAsia" w:hint="eastAsia"/>
          <w:color w:val="000000" w:themeColor="text1"/>
          <w:sz w:val="22"/>
        </w:rPr>
        <w:t xml:space="preserve">　　ウ　手話を使いやすい</w:t>
      </w:r>
      <w:r w:rsidR="005E0BB4" w:rsidRPr="007E6E44">
        <w:rPr>
          <w:rFonts w:asciiTheme="minorEastAsia" w:hAnsiTheme="minorEastAsia" w:hint="eastAsia"/>
          <w:color w:val="000000" w:themeColor="text1"/>
          <w:sz w:val="22"/>
        </w:rPr>
        <w:t>環境の整備</w:t>
      </w:r>
    </w:p>
    <w:p w14:paraId="627F1558" w14:textId="11EB546F" w:rsidR="00696F5E" w:rsidRDefault="00696F5E" w:rsidP="00696F5E">
      <w:pPr>
        <w:ind w:left="550" w:hangingChars="250" w:hanging="550"/>
        <w:rPr>
          <w:rFonts w:asciiTheme="minorEastAsia" w:hAnsiTheme="minorEastAsia"/>
          <w:color w:val="000000" w:themeColor="text1"/>
          <w:sz w:val="22"/>
        </w:rPr>
      </w:pPr>
      <w:r>
        <w:rPr>
          <w:rFonts w:asciiTheme="minorEastAsia" w:hAnsiTheme="minorEastAsia" w:hint="eastAsia"/>
          <w:color w:val="000000" w:themeColor="text1"/>
          <w:sz w:val="22"/>
        </w:rPr>
        <w:t xml:space="preserve">　　　　・災害時の手話での情報アクセスに関する</w:t>
      </w:r>
      <w:r w:rsidR="00071F48">
        <w:rPr>
          <w:rFonts w:asciiTheme="minorEastAsia" w:hAnsiTheme="minorEastAsia" w:hint="eastAsia"/>
          <w:color w:val="000000" w:themeColor="text1"/>
          <w:sz w:val="22"/>
        </w:rPr>
        <w:t>施策内容の検討</w:t>
      </w:r>
    </w:p>
    <w:p w14:paraId="325F2243" w14:textId="027D0193" w:rsidR="00302B5A" w:rsidRDefault="00BF45A3" w:rsidP="00BF45A3">
      <w:pPr>
        <w:ind w:leftChars="200" w:left="420" w:firstLineChars="200" w:firstLine="440"/>
        <w:rPr>
          <w:rFonts w:asciiTheme="minorEastAsia" w:hAnsiTheme="minorEastAsia"/>
          <w:color w:val="000000" w:themeColor="text1"/>
          <w:sz w:val="22"/>
        </w:rPr>
      </w:pPr>
      <w:r>
        <w:rPr>
          <w:rFonts w:asciiTheme="minorEastAsia" w:hAnsiTheme="minorEastAsia" w:hint="eastAsia"/>
          <w:color w:val="000000" w:themeColor="text1"/>
          <w:sz w:val="22"/>
        </w:rPr>
        <w:t>・</w:t>
      </w:r>
      <w:r w:rsidR="00826390">
        <w:rPr>
          <w:rFonts w:asciiTheme="minorEastAsia" w:hAnsiTheme="minorEastAsia" w:hint="eastAsia"/>
          <w:color w:val="000000" w:themeColor="text1"/>
          <w:sz w:val="22"/>
        </w:rPr>
        <w:t>大学等における配慮や高齢者</w:t>
      </w:r>
      <w:r w:rsidR="00E726FF">
        <w:rPr>
          <w:rFonts w:asciiTheme="minorEastAsia" w:hAnsiTheme="minorEastAsia" w:hint="eastAsia"/>
          <w:color w:val="000000" w:themeColor="text1"/>
          <w:sz w:val="22"/>
        </w:rPr>
        <w:t>等</w:t>
      </w:r>
      <w:r w:rsidR="00071F48">
        <w:rPr>
          <w:rFonts w:asciiTheme="minorEastAsia" w:hAnsiTheme="minorEastAsia" w:hint="eastAsia"/>
          <w:color w:val="000000" w:themeColor="text1"/>
          <w:sz w:val="22"/>
        </w:rPr>
        <w:t>に関する</w:t>
      </w:r>
      <w:r w:rsidR="00696F5E">
        <w:rPr>
          <w:rFonts w:asciiTheme="minorEastAsia" w:hAnsiTheme="minorEastAsia" w:hint="eastAsia"/>
          <w:color w:val="000000" w:themeColor="text1"/>
          <w:sz w:val="22"/>
        </w:rPr>
        <w:t>施策</w:t>
      </w:r>
      <w:r w:rsidR="00071F48">
        <w:rPr>
          <w:rFonts w:asciiTheme="minorEastAsia" w:hAnsiTheme="minorEastAsia" w:hint="eastAsia"/>
          <w:color w:val="000000" w:themeColor="text1"/>
          <w:sz w:val="22"/>
        </w:rPr>
        <w:t>内容の検討</w:t>
      </w:r>
    </w:p>
    <w:p w14:paraId="7612BE61" w14:textId="59F671E5" w:rsidR="006209A2" w:rsidRDefault="006209A2" w:rsidP="009C3227">
      <w:pPr>
        <w:ind w:left="550" w:hangingChars="250" w:hanging="550"/>
        <w:rPr>
          <w:rFonts w:asciiTheme="minorEastAsia" w:hAnsiTheme="minorEastAsia"/>
          <w:color w:val="000000" w:themeColor="text1"/>
          <w:sz w:val="22"/>
        </w:rPr>
      </w:pPr>
      <w:r>
        <w:rPr>
          <w:rFonts w:asciiTheme="minorEastAsia" w:hAnsiTheme="minorEastAsia" w:hint="eastAsia"/>
          <w:color w:val="000000" w:themeColor="text1"/>
          <w:sz w:val="22"/>
        </w:rPr>
        <w:t xml:space="preserve">　　</w:t>
      </w:r>
      <w:r w:rsidRPr="00AD5660">
        <w:rPr>
          <w:rFonts w:asciiTheme="minorEastAsia" w:hAnsiTheme="minorEastAsia" w:hint="eastAsia"/>
          <w:color w:val="000000" w:themeColor="text1"/>
          <w:sz w:val="22"/>
        </w:rPr>
        <w:t>エ　市町村</w:t>
      </w:r>
      <w:r w:rsidR="00AD5660" w:rsidRPr="00AD5660">
        <w:rPr>
          <w:rFonts w:asciiTheme="minorEastAsia" w:hAnsiTheme="minorEastAsia" w:hint="eastAsia"/>
          <w:color w:val="000000" w:themeColor="text1"/>
          <w:sz w:val="22"/>
        </w:rPr>
        <w:t>との連携及び協力</w:t>
      </w:r>
      <w:r w:rsidR="002252CD">
        <w:rPr>
          <w:rFonts w:asciiTheme="minorEastAsia" w:hAnsiTheme="minorEastAsia" w:hint="eastAsia"/>
          <w:color w:val="000000" w:themeColor="text1"/>
          <w:sz w:val="22"/>
        </w:rPr>
        <w:t>（大柱として追加）</w:t>
      </w:r>
    </w:p>
    <w:p w14:paraId="72CC1D5C" w14:textId="4E824DF7" w:rsidR="00BF45A3" w:rsidRDefault="006209A2" w:rsidP="009C3227">
      <w:pPr>
        <w:ind w:left="550" w:hangingChars="250" w:hanging="550"/>
        <w:rPr>
          <w:rFonts w:asciiTheme="minorEastAsia" w:hAnsiTheme="minorEastAsia"/>
          <w:color w:val="000000" w:themeColor="text1"/>
          <w:sz w:val="22"/>
        </w:rPr>
      </w:pPr>
      <w:r>
        <w:rPr>
          <w:rFonts w:asciiTheme="minorEastAsia" w:hAnsiTheme="minorEastAsia" w:hint="eastAsia"/>
          <w:color w:val="000000" w:themeColor="text1"/>
          <w:sz w:val="22"/>
        </w:rPr>
        <w:t xml:space="preserve">　　　　</w:t>
      </w:r>
      <w:r w:rsidR="00BF45A3">
        <w:rPr>
          <w:rFonts w:asciiTheme="minorEastAsia" w:hAnsiTheme="minorEastAsia" w:hint="eastAsia"/>
          <w:color w:val="000000" w:themeColor="text1"/>
          <w:sz w:val="22"/>
        </w:rPr>
        <w:t>・</w:t>
      </w:r>
      <w:r w:rsidR="002462B4">
        <w:rPr>
          <w:rFonts w:asciiTheme="minorEastAsia" w:hAnsiTheme="minorEastAsia" w:hint="eastAsia"/>
          <w:color w:val="000000" w:themeColor="text1"/>
          <w:sz w:val="22"/>
        </w:rPr>
        <w:t>市町村と連携した</w:t>
      </w:r>
      <w:r w:rsidR="00AD5660">
        <w:rPr>
          <w:rFonts w:asciiTheme="minorEastAsia" w:hAnsiTheme="minorEastAsia" w:hint="eastAsia"/>
          <w:color w:val="000000" w:themeColor="text1"/>
          <w:sz w:val="22"/>
        </w:rPr>
        <w:t>手話の普及等に関する施策の推進</w:t>
      </w:r>
      <w:r w:rsidR="00696F5E">
        <w:rPr>
          <w:rFonts w:asciiTheme="minorEastAsia" w:hAnsiTheme="minorEastAsia" w:hint="eastAsia"/>
          <w:color w:val="000000" w:themeColor="text1"/>
          <w:sz w:val="22"/>
        </w:rPr>
        <w:t>を追加</w:t>
      </w:r>
      <w:r w:rsidR="002252CD">
        <w:rPr>
          <w:rFonts w:asciiTheme="minorEastAsia" w:hAnsiTheme="minorEastAsia" w:hint="eastAsia"/>
          <w:color w:val="000000" w:themeColor="text1"/>
          <w:sz w:val="22"/>
        </w:rPr>
        <w:t>（中柱として追加）</w:t>
      </w:r>
    </w:p>
    <w:p w14:paraId="37F0BE74" w14:textId="19C373E1" w:rsidR="006209A2" w:rsidRPr="00AD72FD" w:rsidRDefault="00BF45A3" w:rsidP="00BF45A3">
      <w:pPr>
        <w:ind w:leftChars="200" w:left="420" w:firstLineChars="200" w:firstLine="440"/>
        <w:rPr>
          <w:rFonts w:asciiTheme="minorEastAsia" w:hAnsiTheme="minorEastAsia"/>
          <w:color w:val="000000" w:themeColor="text1"/>
          <w:sz w:val="22"/>
        </w:rPr>
      </w:pPr>
      <w:r>
        <w:rPr>
          <w:rFonts w:asciiTheme="minorEastAsia" w:hAnsiTheme="minorEastAsia" w:hint="eastAsia"/>
          <w:color w:val="000000" w:themeColor="text1"/>
          <w:sz w:val="22"/>
        </w:rPr>
        <w:t>・</w:t>
      </w:r>
      <w:r w:rsidR="00AD5660">
        <w:rPr>
          <w:rFonts w:asciiTheme="minorEastAsia" w:hAnsiTheme="minorEastAsia" w:hint="eastAsia"/>
          <w:color w:val="000000" w:themeColor="text1"/>
          <w:sz w:val="22"/>
        </w:rPr>
        <w:t>情報の提供、助言その他の必要な支援</w:t>
      </w:r>
      <w:r w:rsidR="00696F5E">
        <w:rPr>
          <w:rFonts w:asciiTheme="minorEastAsia" w:hAnsiTheme="minorEastAsia" w:hint="eastAsia"/>
          <w:color w:val="000000" w:themeColor="text1"/>
          <w:sz w:val="22"/>
        </w:rPr>
        <w:t>を追加</w:t>
      </w:r>
      <w:r w:rsidR="002252CD">
        <w:rPr>
          <w:rFonts w:asciiTheme="minorEastAsia" w:hAnsiTheme="minorEastAsia" w:hint="eastAsia"/>
          <w:color w:val="000000" w:themeColor="text1"/>
          <w:sz w:val="22"/>
        </w:rPr>
        <w:t>（中柱として追加）</w:t>
      </w:r>
    </w:p>
    <w:p w14:paraId="06B23976" w14:textId="77777777" w:rsidR="00302B5A" w:rsidRPr="005E0BB4" w:rsidRDefault="00302B5A" w:rsidP="00034795">
      <w:pPr>
        <w:rPr>
          <w:color w:val="000000" w:themeColor="text1"/>
          <w:sz w:val="22"/>
        </w:rPr>
      </w:pPr>
    </w:p>
    <w:p w14:paraId="7E532487" w14:textId="77777777" w:rsidR="00B13E70" w:rsidRDefault="00B13E70" w:rsidP="00B13E70">
      <w:pPr>
        <w:rPr>
          <w:rFonts w:ascii="ＭＳ ゴシック" w:eastAsia="ＭＳ ゴシック" w:hAnsi="ＭＳ ゴシック"/>
          <w:sz w:val="22"/>
        </w:rPr>
      </w:pPr>
      <w:r w:rsidRPr="001C5DF0">
        <w:rPr>
          <w:rFonts w:ascii="ＭＳ ゴシック" w:eastAsia="ＭＳ ゴシック" w:hAnsi="ＭＳ ゴシック" w:hint="eastAsia"/>
          <w:sz w:val="22"/>
        </w:rPr>
        <w:t>２　改定骨子案</w:t>
      </w:r>
    </w:p>
    <w:p w14:paraId="0AA1F5A2" w14:textId="644900D1" w:rsidR="000C3393" w:rsidRPr="0041050A" w:rsidRDefault="0041050A" w:rsidP="0041050A">
      <w:pPr>
        <w:ind w:firstLineChars="100" w:firstLine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(1)　</w:t>
      </w:r>
      <w:r w:rsidR="000C3393" w:rsidRPr="0041050A">
        <w:rPr>
          <w:rFonts w:ascii="ＭＳ ゴシック" w:eastAsia="ＭＳ ゴシック" w:hAnsi="ＭＳ ゴシック" w:hint="eastAsia"/>
          <w:sz w:val="22"/>
        </w:rPr>
        <w:t>第１章</w:t>
      </w:r>
      <w:r w:rsidR="00262C35">
        <w:rPr>
          <w:rFonts w:ascii="ＭＳ ゴシック" w:eastAsia="ＭＳ ゴシック" w:hAnsi="ＭＳ ゴシック" w:hint="eastAsia"/>
          <w:sz w:val="22"/>
        </w:rPr>
        <w:t xml:space="preserve">　計画の概要</w:t>
      </w:r>
    </w:p>
    <w:p w14:paraId="56AD45E1" w14:textId="38292542" w:rsidR="00B13E70" w:rsidRPr="001A3B94" w:rsidRDefault="00E726FF" w:rsidP="0041050A">
      <w:pPr>
        <w:ind w:firstLineChars="250" w:firstLine="550"/>
        <w:rPr>
          <w:rFonts w:asciiTheme="minorEastAsia" w:hAnsiTheme="minorEastAsia"/>
          <w:sz w:val="22"/>
        </w:rPr>
      </w:pPr>
      <w:r w:rsidRPr="001A3B94">
        <w:rPr>
          <w:rFonts w:asciiTheme="minorEastAsia" w:hAnsiTheme="minorEastAsia" w:hint="eastAsia"/>
          <w:sz w:val="22"/>
        </w:rPr>
        <w:t>ア</w:t>
      </w:r>
      <w:r w:rsidR="002362C0" w:rsidRPr="001A3B94">
        <w:rPr>
          <w:rFonts w:asciiTheme="minorEastAsia" w:hAnsiTheme="minorEastAsia" w:hint="eastAsia"/>
          <w:sz w:val="22"/>
        </w:rPr>
        <w:t xml:space="preserve">　</w:t>
      </w:r>
      <w:r w:rsidR="00387A4F">
        <w:rPr>
          <w:rFonts w:asciiTheme="minorEastAsia" w:hAnsiTheme="minorEastAsia" w:hint="eastAsia"/>
          <w:sz w:val="22"/>
        </w:rPr>
        <w:t>計画</w:t>
      </w:r>
      <w:r w:rsidR="00F40DE6" w:rsidRPr="001A3B94">
        <w:rPr>
          <w:rFonts w:asciiTheme="minorEastAsia" w:hAnsiTheme="minorEastAsia" w:hint="eastAsia"/>
          <w:sz w:val="22"/>
        </w:rPr>
        <w:t>の趣旨</w:t>
      </w:r>
      <w:r w:rsidR="00262C35">
        <w:rPr>
          <w:rFonts w:asciiTheme="minorEastAsia" w:hAnsiTheme="minorEastAsia" w:hint="eastAsia"/>
          <w:sz w:val="22"/>
        </w:rPr>
        <w:t>と基本方針</w:t>
      </w:r>
    </w:p>
    <w:p w14:paraId="505EA5E0" w14:textId="399C2283" w:rsidR="00F40DE6" w:rsidRPr="00827876" w:rsidRDefault="00E726FF" w:rsidP="0041050A">
      <w:pPr>
        <w:ind w:firstLineChars="350" w:firstLine="77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(ア)</w:t>
      </w:r>
      <w:r w:rsidR="00F40DE6" w:rsidRPr="00827876">
        <w:rPr>
          <w:rFonts w:asciiTheme="minorEastAsia" w:hAnsiTheme="minorEastAsia" w:hint="eastAsia"/>
          <w:sz w:val="22"/>
        </w:rPr>
        <w:t xml:space="preserve">　計画改定の趣旨</w:t>
      </w:r>
    </w:p>
    <w:p w14:paraId="5A0E53BF" w14:textId="3D433A46" w:rsidR="00F40DE6" w:rsidRPr="00827876" w:rsidRDefault="00E726FF" w:rsidP="0041050A">
      <w:pPr>
        <w:ind w:left="580" w:firstLineChars="100" w:firstLine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(イ)</w:t>
      </w:r>
      <w:r w:rsidR="00F40DE6" w:rsidRPr="00827876">
        <w:rPr>
          <w:rFonts w:asciiTheme="minorEastAsia" w:hAnsiTheme="minorEastAsia" w:hint="eastAsia"/>
          <w:sz w:val="22"/>
        </w:rPr>
        <w:t xml:space="preserve">　計画の</w:t>
      </w:r>
      <w:r w:rsidR="00262C35">
        <w:rPr>
          <w:rFonts w:asciiTheme="minorEastAsia" w:hAnsiTheme="minorEastAsia" w:hint="eastAsia"/>
          <w:sz w:val="22"/>
        </w:rPr>
        <w:t>位置付け</w:t>
      </w:r>
    </w:p>
    <w:p w14:paraId="72AFAA43" w14:textId="2D82B232" w:rsidR="00F40DE6" w:rsidRPr="00827876" w:rsidRDefault="001D1006" w:rsidP="0041050A">
      <w:pPr>
        <w:ind w:left="580" w:firstLineChars="100" w:firstLine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(ウ)</w:t>
      </w:r>
      <w:r w:rsidR="00F40DE6" w:rsidRPr="00827876">
        <w:rPr>
          <w:rFonts w:asciiTheme="minorEastAsia" w:hAnsiTheme="minorEastAsia" w:hint="eastAsia"/>
          <w:sz w:val="22"/>
        </w:rPr>
        <w:t xml:space="preserve">　計画の</w:t>
      </w:r>
      <w:r w:rsidR="00387A4F">
        <w:rPr>
          <w:rFonts w:asciiTheme="minorEastAsia" w:hAnsiTheme="minorEastAsia" w:hint="eastAsia"/>
          <w:sz w:val="22"/>
        </w:rPr>
        <w:t>目指すもの</w:t>
      </w:r>
    </w:p>
    <w:p w14:paraId="5823D169" w14:textId="59F2B9AD" w:rsidR="00F40DE6" w:rsidRPr="00827876" w:rsidRDefault="001D1006" w:rsidP="0041050A">
      <w:pPr>
        <w:ind w:left="580" w:firstLineChars="100" w:firstLine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(エ)</w:t>
      </w:r>
      <w:r w:rsidR="00F40DE6" w:rsidRPr="00827876">
        <w:rPr>
          <w:rFonts w:asciiTheme="minorEastAsia" w:hAnsiTheme="minorEastAsia" w:hint="eastAsia"/>
          <w:sz w:val="22"/>
        </w:rPr>
        <w:t xml:space="preserve">　計画の期間</w:t>
      </w:r>
    </w:p>
    <w:p w14:paraId="712599C2" w14:textId="06D7A875" w:rsidR="00F40DE6" w:rsidRPr="001A3B94" w:rsidRDefault="001D1006" w:rsidP="0041050A">
      <w:pPr>
        <w:ind w:firstLineChars="250" w:firstLine="550"/>
        <w:rPr>
          <w:rFonts w:asciiTheme="minorEastAsia" w:hAnsiTheme="minorEastAsia"/>
          <w:sz w:val="22"/>
        </w:rPr>
      </w:pPr>
      <w:r w:rsidRPr="001A3B94">
        <w:rPr>
          <w:rFonts w:asciiTheme="minorEastAsia" w:hAnsiTheme="minorEastAsia" w:hint="eastAsia"/>
          <w:sz w:val="22"/>
        </w:rPr>
        <w:lastRenderedPageBreak/>
        <w:t>イ</w:t>
      </w:r>
      <w:r w:rsidR="0041050A" w:rsidRPr="001A3B94">
        <w:rPr>
          <w:rFonts w:asciiTheme="minorEastAsia" w:hAnsiTheme="minorEastAsia" w:hint="eastAsia"/>
          <w:sz w:val="22"/>
        </w:rPr>
        <w:t xml:space="preserve"> </w:t>
      </w:r>
      <w:r w:rsidR="00F40DE6" w:rsidRPr="001A3B94">
        <w:rPr>
          <w:rFonts w:asciiTheme="minorEastAsia" w:hAnsiTheme="minorEastAsia" w:hint="eastAsia"/>
          <w:sz w:val="22"/>
        </w:rPr>
        <w:t xml:space="preserve"> 本県における手話</w:t>
      </w:r>
      <w:r w:rsidR="00A73864" w:rsidRPr="001A3B94">
        <w:rPr>
          <w:rFonts w:asciiTheme="minorEastAsia" w:hAnsiTheme="minorEastAsia" w:hint="eastAsia"/>
          <w:sz w:val="22"/>
        </w:rPr>
        <w:t>に係る</w:t>
      </w:r>
      <w:r w:rsidR="000E4577" w:rsidRPr="001A3B94">
        <w:rPr>
          <w:rFonts w:asciiTheme="minorEastAsia" w:hAnsiTheme="minorEastAsia" w:hint="eastAsia"/>
          <w:sz w:val="22"/>
        </w:rPr>
        <w:t>状況</w:t>
      </w:r>
    </w:p>
    <w:p w14:paraId="4A88A7E7" w14:textId="2D01B1F1" w:rsidR="00F40DE6" w:rsidRPr="00096476" w:rsidRDefault="00F40DE6" w:rsidP="001D1006">
      <w:pPr>
        <w:ind w:leftChars="50" w:left="1205" w:hangingChars="500" w:hanging="1100"/>
        <w:rPr>
          <w:rFonts w:asciiTheme="minorEastAsia" w:hAnsiTheme="minorEastAsia"/>
          <w:sz w:val="22"/>
        </w:rPr>
      </w:pPr>
      <w:r w:rsidRPr="00096476">
        <w:rPr>
          <w:rFonts w:ascii="ＭＳ ゴシック" w:eastAsia="ＭＳ ゴシック" w:hAnsi="ＭＳ ゴシック" w:hint="eastAsia"/>
          <w:sz w:val="22"/>
        </w:rPr>
        <w:t xml:space="preserve">　</w:t>
      </w:r>
      <w:r w:rsidRPr="00096476">
        <w:rPr>
          <w:rFonts w:asciiTheme="minorEastAsia" w:hAnsiTheme="minorEastAsia" w:hint="eastAsia"/>
          <w:sz w:val="22"/>
        </w:rPr>
        <w:t xml:space="preserve">　</w:t>
      </w:r>
      <w:r w:rsidR="0041050A">
        <w:rPr>
          <w:rFonts w:asciiTheme="minorEastAsia" w:hAnsiTheme="minorEastAsia" w:hint="eastAsia"/>
          <w:sz w:val="22"/>
        </w:rPr>
        <w:t xml:space="preserve">  </w:t>
      </w:r>
      <w:r w:rsidR="001D1006">
        <w:rPr>
          <w:rFonts w:asciiTheme="minorEastAsia" w:hAnsiTheme="minorEastAsia" w:hint="eastAsia"/>
          <w:sz w:val="22"/>
        </w:rPr>
        <w:t>(ア)</w:t>
      </w:r>
      <w:r w:rsidRPr="00096476">
        <w:rPr>
          <w:rFonts w:asciiTheme="minorEastAsia" w:hAnsiTheme="minorEastAsia" w:hint="eastAsia"/>
          <w:sz w:val="22"/>
        </w:rPr>
        <w:t xml:space="preserve">　本県における手話を取り巻く現状</w:t>
      </w:r>
      <w:r w:rsidR="000E4577" w:rsidRPr="00096476">
        <w:rPr>
          <w:rFonts w:asciiTheme="minorEastAsia" w:hAnsiTheme="minorEastAsia" w:hint="eastAsia"/>
          <w:sz w:val="22"/>
        </w:rPr>
        <w:t>（聴覚障がい者数、コミュニケーション手段</w:t>
      </w:r>
      <w:r w:rsidR="002763AB" w:rsidRPr="00096476">
        <w:rPr>
          <w:rFonts w:asciiTheme="minorEastAsia" w:hAnsiTheme="minorEastAsia" w:hint="eastAsia"/>
          <w:sz w:val="22"/>
        </w:rPr>
        <w:t>、聴覚障害者情報提供施設の事業内容等</w:t>
      </w:r>
      <w:r w:rsidR="000E4577" w:rsidRPr="00096476">
        <w:rPr>
          <w:rFonts w:asciiTheme="minorEastAsia" w:hAnsiTheme="minorEastAsia" w:hint="eastAsia"/>
          <w:sz w:val="22"/>
        </w:rPr>
        <w:t>）</w:t>
      </w:r>
    </w:p>
    <w:p w14:paraId="5A66CAD3" w14:textId="59AA7870" w:rsidR="005E0BB4" w:rsidRPr="00A73864" w:rsidRDefault="005E0BB4" w:rsidP="00F40DE6">
      <w:pPr>
        <w:ind w:firstLineChars="50" w:firstLine="110"/>
        <w:rPr>
          <w:rFonts w:asciiTheme="minorEastAsia" w:hAnsiTheme="minorEastAsia"/>
          <w:sz w:val="22"/>
        </w:rPr>
      </w:pPr>
      <w:r w:rsidRPr="00096476">
        <w:rPr>
          <w:rFonts w:asciiTheme="minorEastAsia" w:hAnsiTheme="minorEastAsia" w:hint="eastAsia"/>
          <w:sz w:val="22"/>
        </w:rPr>
        <w:t xml:space="preserve">　　</w:t>
      </w:r>
      <w:r w:rsidR="0041050A">
        <w:rPr>
          <w:rFonts w:asciiTheme="minorEastAsia" w:hAnsiTheme="minorEastAsia" w:hint="eastAsia"/>
          <w:sz w:val="22"/>
        </w:rPr>
        <w:t xml:space="preserve">  </w:t>
      </w:r>
      <w:r w:rsidR="001D1006">
        <w:rPr>
          <w:rFonts w:asciiTheme="minorEastAsia" w:hAnsiTheme="minorEastAsia" w:hint="eastAsia"/>
          <w:sz w:val="22"/>
        </w:rPr>
        <w:t>(イ)</w:t>
      </w:r>
      <w:r w:rsidRPr="00096476">
        <w:rPr>
          <w:rFonts w:asciiTheme="minorEastAsia" w:hAnsiTheme="minorEastAsia" w:hint="eastAsia"/>
          <w:sz w:val="22"/>
        </w:rPr>
        <w:t xml:space="preserve">　手話施策推進法制定</w:t>
      </w:r>
      <w:r w:rsidR="00A73864" w:rsidRPr="00096476">
        <w:rPr>
          <w:rFonts w:asciiTheme="minorEastAsia" w:hAnsiTheme="minorEastAsia" w:hint="eastAsia"/>
          <w:sz w:val="22"/>
        </w:rPr>
        <w:t>内容の説明</w:t>
      </w:r>
      <w:r w:rsidR="00096476">
        <w:rPr>
          <w:rFonts w:asciiTheme="minorEastAsia" w:hAnsiTheme="minorEastAsia" w:hint="eastAsia"/>
          <w:sz w:val="22"/>
        </w:rPr>
        <w:t>（法律の内容、県の責務等）</w:t>
      </w:r>
    </w:p>
    <w:p w14:paraId="11E57EFA" w14:textId="7F4C56AC" w:rsidR="000C3393" w:rsidRPr="0041050A" w:rsidRDefault="0041050A" w:rsidP="0041050A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E726FF">
        <w:rPr>
          <w:rFonts w:asciiTheme="majorEastAsia" w:eastAsiaTheme="majorEastAsia" w:hAnsiTheme="majorEastAsia" w:hint="eastAsia"/>
          <w:sz w:val="22"/>
        </w:rPr>
        <w:t xml:space="preserve">(2)　</w:t>
      </w:r>
      <w:r w:rsidR="000C3393" w:rsidRPr="00E726FF">
        <w:rPr>
          <w:rFonts w:asciiTheme="majorEastAsia" w:eastAsiaTheme="majorEastAsia" w:hAnsiTheme="majorEastAsia" w:hint="eastAsia"/>
          <w:sz w:val="22"/>
        </w:rPr>
        <w:t xml:space="preserve">第２章　</w:t>
      </w:r>
      <w:r w:rsidR="00F40DE6" w:rsidRPr="0041050A">
        <w:rPr>
          <w:rFonts w:ascii="ＭＳ ゴシック" w:eastAsia="ＭＳ ゴシック" w:hAnsi="ＭＳ ゴシック" w:hint="eastAsia"/>
          <w:sz w:val="22"/>
        </w:rPr>
        <w:t>施策の展開</w:t>
      </w:r>
    </w:p>
    <w:p w14:paraId="7360E2B4" w14:textId="77777777" w:rsidR="0041050A" w:rsidRPr="001A3B94" w:rsidRDefault="0041050A" w:rsidP="00696F5E">
      <w:pPr>
        <w:ind w:firstLineChars="200" w:firstLine="480"/>
        <w:rPr>
          <w:rFonts w:asciiTheme="minorEastAsia" w:hAnsiTheme="minorEastAsia"/>
          <w:sz w:val="24"/>
          <w:szCs w:val="24"/>
          <w:highlight w:val="yellow"/>
          <w:bdr w:val="single" w:sz="4" w:space="0" w:color="auto"/>
        </w:rPr>
      </w:pPr>
      <w:r w:rsidRPr="001A3B94">
        <w:rPr>
          <w:rFonts w:asciiTheme="minorEastAsia" w:hAnsiTheme="minorEastAsia" w:hint="eastAsia"/>
          <w:sz w:val="24"/>
          <w:szCs w:val="24"/>
          <w:highlight w:val="yellow"/>
          <w:bdr w:val="single" w:sz="4" w:space="0" w:color="auto"/>
        </w:rPr>
        <w:t>大柱１　手話の普及</w:t>
      </w:r>
    </w:p>
    <w:p w14:paraId="66E6176A" w14:textId="77777777" w:rsidR="0041050A" w:rsidRPr="001A3B94" w:rsidRDefault="0041050A" w:rsidP="00696F5E">
      <w:pPr>
        <w:ind w:firstLineChars="200" w:firstLine="440"/>
        <w:rPr>
          <w:rFonts w:asciiTheme="minorEastAsia" w:hAnsiTheme="minorEastAsia"/>
          <w:sz w:val="22"/>
        </w:rPr>
      </w:pPr>
      <w:r w:rsidRPr="001A3B94">
        <w:rPr>
          <w:rFonts w:asciiTheme="minorEastAsia" w:hAnsiTheme="minorEastAsia" w:hint="eastAsia"/>
          <w:sz w:val="22"/>
        </w:rPr>
        <w:t>（中柱１）手話への理解促進</w:t>
      </w:r>
    </w:p>
    <w:p w14:paraId="6F790FA6" w14:textId="125A353D" w:rsidR="004907B2" w:rsidRPr="001A3B94" w:rsidRDefault="0041050A" w:rsidP="004907B2">
      <w:pPr>
        <w:ind w:firstLineChars="200" w:firstLine="440"/>
        <w:rPr>
          <w:rFonts w:asciiTheme="minorEastAsia" w:hAnsiTheme="minorEastAsia"/>
          <w:sz w:val="22"/>
        </w:rPr>
      </w:pPr>
      <w:r w:rsidRPr="001A3B94">
        <w:rPr>
          <w:rFonts w:asciiTheme="minorEastAsia" w:hAnsiTheme="minorEastAsia" w:hint="eastAsia"/>
          <w:sz w:val="22"/>
        </w:rPr>
        <w:t>（中柱２）手話の普及推進</w:t>
      </w:r>
    </w:p>
    <w:p w14:paraId="1B5C7ABF" w14:textId="61CF5390" w:rsidR="0041050A" w:rsidRPr="001A3B94" w:rsidRDefault="0041050A" w:rsidP="00696F5E">
      <w:pPr>
        <w:ind w:firstLineChars="200" w:firstLine="480"/>
        <w:rPr>
          <w:rFonts w:asciiTheme="minorEastAsia" w:hAnsiTheme="minorEastAsia"/>
          <w:sz w:val="24"/>
          <w:szCs w:val="24"/>
          <w:highlight w:val="yellow"/>
          <w:bdr w:val="single" w:sz="4" w:space="0" w:color="auto"/>
        </w:rPr>
      </w:pPr>
      <w:r w:rsidRPr="001A3B94">
        <w:rPr>
          <w:rFonts w:asciiTheme="minorEastAsia" w:hAnsiTheme="minorEastAsia" w:hint="eastAsia"/>
          <w:sz w:val="24"/>
          <w:szCs w:val="24"/>
          <w:highlight w:val="yellow"/>
          <w:bdr w:val="single" w:sz="4" w:space="0" w:color="auto"/>
        </w:rPr>
        <w:t>大柱２</w:t>
      </w:r>
      <w:r w:rsidR="00BF45A3" w:rsidRPr="001A3B94">
        <w:rPr>
          <w:rFonts w:asciiTheme="minorEastAsia" w:hAnsiTheme="minorEastAsia" w:hint="eastAsia"/>
          <w:sz w:val="24"/>
          <w:szCs w:val="24"/>
          <w:highlight w:val="yellow"/>
          <w:bdr w:val="single" w:sz="4" w:space="0" w:color="auto"/>
        </w:rPr>
        <w:t xml:space="preserve">　</w:t>
      </w:r>
      <w:r w:rsidRPr="001A3B94">
        <w:rPr>
          <w:rFonts w:asciiTheme="minorEastAsia" w:hAnsiTheme="minorEastAsia" w:hint="eastAsia"/>
          <w:sz w:val="24"/>
          <w:szCs w:val="24"/>
          <w:highlight w:val="yellow"/>
          <w:bdr w:val="single" w:sz="4" w:space="0" w:color="auto"/>
        </w:rPr>
        <w:t>手話に関する教育及び学習の振興</w:t>
      </w:r>
    </w:p>
    <w:p w14:paraId="7FEEB04C" w14:textId="46F80F32" w:rsidR="0041050A" w:rsidRPr="001A3B94" w:rsidRDefault="0041050A" w:rsidP="00696F5E">
      <w:pPr>
        <w:ind w:firstLineChars="200" w:firstLine="440"/>
        <w:rPr>
          <w:rFonts w:asciiTheme="minorEastAsia" w:hAnsiTheme="minorEastAsia"/>
          <w:color w:val="000000" w:themeColor="text1"/>
          <w:sz w:val="22"/>
        </w:rPr>
      </w:pPr>
      <w:r w:rsidRPr="001A3B94">
        <w:rPr>
          <w:rFonts w:asciiTheme="minorEastAsia" w:hAnsiTheme="minorEastAsia" w:hint="eastAsia"/>
          <w:color w:val="000000" w:themeColor="text1"/>
          <w:sz w:val="22"/>
        </w:rPr>
        <w:t>（中柱１）乳幼児期からの手話を</w:t>
      </w:r>
      <w:r w:rsidR="00262C35">
        <w:rPr>
          <w:rFonts w:asciiTheme="minorEastAsia" w:hAnsiTheme="minorEastAsia" w:hint="eastAsia"/>
          <w:color w:val="000000" w:themeColor="text1"/>
          <w:sz w:val="22"/>
        </w:rPr>
        <w:t>習得する</w:t>
      </w:r>
      <w:r w:rsidRPr="001A3B94">
        <w:rPr>
          <w:rFonts w:asciiTheme="minorEastAsia" w:hAnsiTheme="minorEastAsia" w:hint="eastAsia"/>
          <w:color w:val="000000" w:themeColor="text1"/>
          <w:sz w:val="22"/>
        </w:rPr>
        <w:t>機会等</w:t>
      </w:r>
      <w:r w:rsidR="001A3B94" w:rsidRPr="001A3B94">
        <w:rPr>
          <w:rFonts w:asciiTheme="minorEastAsia" w:hAnsiTheme="minorEastAsia" w:hint="eastAsia"/>
          <w:color w:val="000000" w:themeColor="text1"/>
          <w:sz w:val="22"/>
        </w:rPr>
        <w:t>の</w:t>
      </w:r>
      <w:r w:rsidRPr="001A3B94">
        <w:rPr>
          <w:rFonts w:asciiTheme="minorEastAsia" w:hAnsiTheme="minorEastAsia" w:hint="eastAsia"/>
          <w:color w:val="000000" w:themeColor="text1"/>
          <w:sz w:val="22"/>
        </w:rPr>
        <w:t>充実</w:t>
      </w:r>
    </w:p>
    <w:p w14:paraId="2D0828D5" w14:textId="13A0A095" w:rsidR="0041050A" w:rsidRPr="001A3B94" w:rsidRDefault="0041050A" w:rsidP="00696F5E">
      <w:pPr>
        <w:ind w:firstLineChars="200" w:firstLine="440"/>
        <w:rPr>
          <w:rFonts w:asciiTheme="minorEastAsia" w:hAnsiTheme="minorEastAsia"/>
          <w:color w:val="000000" w:themeColor="text1"/>
          <w:sz w:val="22"/>
        </w:rPr>
      </w:pPr>
      <w:r w:rsidRPr="001A3B94">
        <w:rPr>
          <w:rFonts w:asciiTheme="minorEastAsia" w:hAnsiTheme="minorEastAsia" w:hint="eastAsia"/>
          <w:color w:val="000000" w:themeColor="text1"/>
          <w:sz w:val="22"/>
        </w:rPr>
        <w:t>（中柱２）学校</w:t>
      </w:r>
      <w:r w:rsidR="001A3B94" w:rsidRPr="001A3B94">
        <w:rPr>
          <w:rFonts w:asciiTheme="minorEastAsia" w:hAnsiTheme="minorEastAsia" w:hint="eastAsia"/>
          <w:color w:val="000000" w:themeColor="text1"/>
          <w:sz w:val="22"/>
        </w:rPr>
        <w:t>・地域</w:t>
      </w:r>
      <w:r w:rsidRPr="001A3B94">
        <w:rPr>
          <w:rFonts w:asciiTheme="minorEastAsia" w:hAnsiTheme="minorEastAsia" w:hint="eastAsia"/>
          <w:color w:val="000000" w:themeColor="text1"/>
          <w:sz w:val="22"/>
        </w:rPr>
        <w:t>で手話を学ぶ機会等</w:t>
      </w:r>
      <w:r w:rsidR="001A3B94" w:rsidRPr="001A3B94">
        <w:rPr>
          <w:rFonts w:asciiTheme="minorEastAsia" w:hAnsiTheme="minorEastAsia" w:hint="eastAsia"/>
          <w:color w:val="000000" w:themeColor="text1"/>
          <w:sz w:val="22"/>
        </w:rPr>
        <w:t>の</w:t>
      </w:r>
      <w:r w:rsidRPr="001A3B94">
        <w:rPr>
          <w:rFonts w:asciiTheme="minorEastAsia" w:hAnsiTheme="minorEastAsia" w:hint="eastAsia"/>
          <w:color w:val="000000" w:themeColor="text1"/>
          <w:sz w:val="22"/>
        </w:rPr>
        <w:t>充実</w:t>
      </w:r>
    </w:p>
    <w:p w14:paraId="7C4C762D" w14:textId="77777777" w:rsidR="0041050A" w:rsidRPr="001A3B94" w:rsidRDefault="0041050A" w:rsidP="00696F5E">
      <w:pPr>
        <w:ind w:firstLineChars="200" w:firstLine="440"/>
        <w:rPr>
          <w:rFonts w:asciiTheme="minorEastAsia" w:hAnsiTheme="minorEastAsia"/>
          <w:color w:val="000000" w:themeColor="text1"/>
          <w:sz w:val="22"/>
        </w:rPr>
      </w:pPr>
      <w:r w:rsidRPr="001A3B94">
        <w:rPr>
          <w:rFonts w:asciiTheme="minorEastAsia" w:hAnsiTheme="minorEastAsia" w:hint="eastAsia"/>
          <w:color w:val="000000" w:themeColor="text1"/>
          <w:sz w:val="22"/>
        </w:rPr>
        <w:t>（中柱３）手話を学習するしくみづくり</w:t>
      </w:r>
    </w:p>
    <w:p w14:paraId="4842EF02" w14:textId="69C59347" w:rsidR="0041050A" w:rsidRPr="001A3B94" w:rsidRDefault="0041050A" w:rsidP="00696F5E">
      <w:pPr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  <w:highlight w:val="yellow"/>
          <w:bdr w:val="single" w:sz="4" w:space="0" w:color="auto"/>
        </w:rPr>
      </w:pPr>
      <w:r w:rsidRPr="001A3B94">
        <w:rPr>
          <w:rFonts w:asciiTheme="minorEastAsia" w:hAnsiTheme="minorEastAsia" w:hint="eastAsia"/>
          <w:color w:val="000000" w:themeColor="text1"/>
          <w:sz w:val="24"/>
          <w:szCs w:val="24"/>
          <w:highlight w:val="yellow"/>
          <w:bdr w:val="single" w:sz="4" w:space="0" w:color="auto"/>
        </w:rPr>
        <w:t>大柱３</w:t>
      </w:r>
      <w:r w:rsidR="00BF45A3" w:rsidRPr="001A3B94">
        <w:rPr>
          <w:rFonts w:asciiTheme="minorEastAsia" w:hAnsiTheme="minorEastAsia" w:hint="eastAsia"/>
          <w:color w:val="000000" w:themeColor="text1"/>
          <w:sz w:val="24"/>
          <w:szCs w:val="24"/>
          <w:highlight w:val="yellow"/>
          <w:bdr w:val="single" w:sz="4" w:space="0" w:color="auto"/>
        </w:rPr>
        <w:t xml:space="preserve">　</w:t>
      </w:r>
      <w:r w:rsidRPr="001A3B94">
        <w:rPr>
          <w:rFonts w:asciiTheme="minorEastAsia" w:hAnsiTheme="minorEastAsia" w:hint="eastAsia"/>
          <w:color w:val="000000" w:themeColor="text1"/>
          <w:sz w:val="24"/>
          <w:szCs w:val="24"/>
          <w:highlight w:val="yellow"/>
          <w:bdr w:val="single" w:sz="4" w:space="0" w:color="auto"/>
        </w:rPr>
        <w:t>手話を使用しやすい環境の整備</w:t>
      </w:r>
    </w:p>
    <w:p w14:paraId="2E843CF8" w14:textId="179A935E" w:rsidR="0041050A" w:rsidRPr="001A3B94" w:rsidRDefault="0041050A" w:rsidP="00696F5E">
      <w:pPr>
        <w:ind w:firstLineChars="200" w:firstLine="440"/>
        <w:rPr>
          <w:rFonts w:asciiTheme="minorEastAsia" w:hAnsiTheme="minorEastAsia"/>
          <w:color w:val="000000" w:themeColor="text1"/>
          <w:sz w:val="22"/>
        </w:rPr>
      </w:pPr>
      <w:r w:rsidRPr="001A3B94">
        <w:rPr>
          <w:rFonts w:asciiTheme="minorEastAsia" w:hAnsiTheme="minorEastAsia" w:hint="eastAsia"/>
          <w:color w:val="000000" w:themeColor="text1"/>
          <w:sz w:val="22"/>
        </w:rPr>
        <w:t>（中柱１）手話</w:t>
      </w:r>
      <w:r w:rsidR="001A3B94" w:rsidRPr="001A3B94">
        <w:rPr>
          <w:rFonts w:asciiTheme="minorEastAsia" w:hAnsiTheme="minorEastAsia" w:hint="eastAsia"/>
          <w:color w:val="000000" w:themeColor="text1"/>
          <w:sz w:val="22"/>
        </w:rPr>
        <w:t>が使用される</w:t>
      </w:r>
      <w:r w:rsidRPr="001A3B94">
        <w:rPr>
          <w:rFonts w:asciiTheme="minorEastAsia" w:hAnsiTheme="minorEastAsia" w:hint="eastAsia"/>
          <w:color w:val="000000" w:themeColor="text1"/>
          <w:sz w:val="22"/>
        </w:rPr>
        <w:t>機会の充実</w:t>
      </w:r>
    </w:p>
    <w:p w14:paraId="389BF97A" w14:textId="77777777" w:rsidR="0041050A" w:rsidRPr="001A3B94" w:rsidRDefault="0041050A" w:rsidP="00696F5E">
      <w:pPr>
        <w:ind w:firstLineChars="200" w:firstLine="440"/>
        <w:rPr>
          <w:rFonts w:asciiTheme="minorEastAsia" w:hAnsiTheme="minorEastAsia"/>
          <w:color w:val="000000" w:themeColor="text1"/>
          <w:sz w:val="22"/>
        </w:rPr>
      </w:pPr>
      <w:r w:rsidRPr="001A3B94">
        <w:rPr>
          <w:rFonts w:asciiTheme="minorEastAsia" w:hAnsiTheme="minorEastAsia" w:hint="eastAsia"/>
          <w:color w:val="000000" w:themeColor="text1"/>
          <w:sz w:val="22"/>
        </w:rPr>
        <w:t>（中柱２）手話通訳の充実等</w:t>
      </w:r>
    </w:p>
    <w:p w14:paraId="1E8BE58D" w14:textId="5BAFEE12" w:rsidR="0041050A" w:rsidRPr="001A3B94" w:rsidRDefault="0041050A" w:rsidP="00696F5E">
      <w:pPr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  <w:highlight w:val="yellow"/>
          <w:bdr w:val="single" w:sz="4" w:space="0" w:color="auto"/>
        </w:rPr>
      </w:pPr>
      <w:r w:rsidRPr="001A3B94">
        <w:rPr>
          <w:rFonts w:asciiTheme="minorEastAsia" w:hAnsiTheme="minorEastAsia" w:hint="eastAsia"/>
          <w:color w:val="000000" w:themeColor="text1"/>
          <w:sz w:val="24"/>
          <w:szCs w:val="24"/>
          <w:highlight w:val="yellow"/>
          <w:bdr w:val="single" w:sz="4" w:space="0" w:color="auto"/>
        </w:rPr>
        <w:t>大柱４</w:t>
      </w:r>
      <w:r w:rsidR="00BF45A3" w:rsidRPr="001A3B94">
        <w:rPr>
          <w:rFonts w:asciiTheme="minorEastAsia" w:hAnsiTheme="minorEastAsia" w:hint="eastAsia"/>
          <w:color w:val="000000" w:themeColor="text1"/>
          <w:sz w:val="24"/>
          <w:szCs w:val="24"/>
          <w:highlight w:val="yellow"/>
          <w:bdr w:val="single" w:sz="4" w:space="0" w:color="auto"/>
        </w:rPr>
        <w:t xml:space="preserve">　</w:t>
      </w:r>
      <w:r w:rsidRPr="001A3B94">
        <w:rPr>
          <w:rFonts w:asciiTheme="minorEastAsia" w:hAnsiTheme="minorEastAsia" w:hint="eastAsia"/>
          <w:color w:val="000000" w:themeColor="text1"/>
          <w:sz w:val="24"/>
          <w:szCs w:val="24"/>
          <w:highlight w:val="yellow"/>
          <w:bdr w:val="single" w:sz="4" w:space="0" w:color="auto"/>
        </w:rPr>
        <w:t>市町村との連携及び協力</w:t>
      </w:r>
    </w:p>
    <w:p w14:paraId="060C52E7" w14:textId="77777777" w:rsidR="0041050A" w:rsidRPr="001A3B94" w:rsidRDefault="0041050A" w:rsidP="00696F5E">
      <w:pPr>
        <w:ind w:firstLineChars="200" w:firstLine="440"/>
        <w:rPr>
          <w:rFonts w:asciiTheme="minorEastAsia" w:hAnsiTheme="minorEastAsia"/>
          <w:color w:val="000000" w:themeColor="text1"/>
          <w:sz w:val="22"/>
        </w:rPr>
      </w:pPr>
      <w:r w:rsidRPr="001A3B94">
        <w:rPr>
          <w:rFonts w:asciiTheme="minorEastAsia" w:hAnsiTheme="minorEastAsia" w:hint="eastAsia"/>
          <w:color w:val="000000" w:themeColor="text1"/>
          <w:sz w:val="22"/>
        </w:rPr>
        <w:t>（中柱１）手話の普及等に関する施策の推進</w:t>
      </w:r>
    </w:p>
    <w:p w14:paraId="0A96A7E8" w14:textId="6D886F8E" w:rsidR="00A2072C" w:rsidRPr="001A3B94" w:rsidRDefault="0041050A" w:rsidP="00696F5E">
      <w:pPr>
        <w:ind w:firstLineChars="200" w:firstLine="440"/>
        <w:rPr>
          <w:rFonts w:asciiTheme="minorEastAsia" w:hAnsiTheme="minorEastAsia"/>
          <w:color w:val="000000" w:themeColor="text1"/>
          <w:sz w:val="20"/>
          <w:szCs w:val="20"/>
        </w:rPr>
      </w:pPr>
      <w:r w:rsidRPr="001A3B94">
        <w:rPr>
          <w:rFonts w:asciiTheme="minorEastAsia" w:hAnsiTheme="minorEastAsia" w:hint="eastAsia"/>
          <w:color w:val="000000" w:themeColor="text1"/>
          <w:sz w:val="22"/>
        </w:rPr>
        <w:t>（中柱２）情報の提供、助言その他の必要な支援</w:t>
      </w:r>
    </w:p>
    <w:p w14:paraId="50B4368A" w14:textId="2EA601D7" w:rsidR="00827876" w:rsidRPr="0041050A" w:rsidRDefault="0041050A" w:rsidP="0041050A">
      <w:pPr>
        <w:ind w:firstLineChars="100" w:firstLine="220"/>
        <w:rPr>
          <w:rFonts w:asciiTheme="minorEastAsia" w:hAnsiTheme="minorEastAsia"/>
          <w:sz w:val="22"/>
        </w:rPr>
      </w:pPr>
      <w:r w:rsidRPr="00E726FF">
        <w:rPr>
          <w:rFonts w:asciiTheme="majorEastAsia" w:eastAsiaTheme="majorEastAsia" w:hAnsiTheme="majorEastAsia" w:hint="eastAsia"/>
          <w:sz w:val="22"/>
        </w:rPr>
        <w:t xml:space="preserve">(3)　</w:t>
      </w:r>
      <w:r w:rsidR="000C3393" w:rsidRPr="00E726FF">
        <w:rPr>
          <w:rFonts w:asciiTheme="majorEastAsia" w:eastAsiaTheme="majorEastAsia" w:hAnsiTheme="majorEastAsia" w:hint="eastAsia"/>
          <w:sz w:val="22"/>
        </w:rPr>
        <w:t xml:space="preserve">第３章　</w:t>
      </w:r>
      <w:r w:rsidR="00827876" w:rsidRPr="0041050A">
        <w:rPr>
          <w:rFonts w:ascii="ＭＳ ゴシック" w:eastAsia="ＭＳ ゴシック" w:hAnsi="ＭＳ ゴシック" w:hint="eastAsia"/>
          <w:sz w:val="22"/>
        </w:rPr>
        <w:t>計画の推進体制</w:t>
      </w:r>
    </w:p>
    <w:p w14:paraId="2C9D1C02" w14:textId="106F8F5B" w:rsidR="00AE11DE" w:rsidRPr="00827876" w:rsidRDefault="001D1006" w:rsidP="0041050A">
      <w:pPr>
        <w:ind w:firstLineChars="250" w:firstLine="55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ア</w:t>
      </w:r>
      <w:r w:rsidR="00AE11DE" w:rsidRPr="00827876">
        <w:rPr>
          <w:rFonts w:asciiTheme="minorEastAsia" w:hAnsiTheme="minorEastAsia" w:hint="eastAsia"/>
          <w:sz w:val="22"/>
        </w:rPr>
        <w:t xml:space="preserve">　</w:t>
      </w:r>
      <w:r w:rsidR="00AE11DE">
        <w:rPr>
          <w:rFonts w:asciiTheme="minorEastAsia" w:hAnsiTheme="minorEastAsia" w:hint="eastAsia"/>
          <w:sz w:val="22"/>
        </w:rPr>
        <w:t>推進体制</w:t>
      </w:r>
    </w:p>
    <w:p w14:paraId="22484455" w14:textId="7976A4B6" w:rsidR="00AE11DE" w:rsidRPr="00AE11DE" w:rsidRDefault="00AE11DE" w:rsidP="00AE11DE">
      <w:pPr>
        <w:ind w:firstLineChars="50" w:firstLine="110"/>
        <w:rPr>
          <w:rFonts w:asciiTheme="minorEastAsia" w:hAnsiTheme="minorEastAsia"/>
          <w:sz w:val="22"/>
        </w:rPr>
      </w:pPr>
      <w:r w:rsidRPr="00827876">
        <w:rPr>
          <w:rFonts w:asciiTheme="minorEastAsia" w:hAnsiTheme="minorEastAsia" w:hint="eastAsia"/>
          <w:sz w:val="22"/>
        </w:rPr>
        <w:t xml:space="preserve">　　</w:t>
      </w:r>
      <w:r w:rsidR="001D1006">
        <w:rPr>
          <w:rFonts w:asciiTheme="minorEastAsia" w:hAnsiTheme="minorEastAsia" w:hint="eastAsia"/>
          <w:sz w:val="22"/>
        </w:rPr>
        <w:t>イ</w:t>
      </w:r>
      <w:r w:rsidRPr="00827876">
        <w:rPr>
          <w:rFonts w:asciiTheme="minorEastAsia" w:hAnsiTheme="minorEastAsia" w:hint="eastAsia"/>
          <w:sz w:val="22"/>
        </w:rPr>
        <w:t xml:space="preserve">　</w:t>
      </w:r>
      <w:r>
        <w:rPr>
          <w:rFonts w:asciiTheme="minorEastAsia" w:hAnsiTheme="minorEastAsia" w:hint="eastAsia"/>
          <w:sz w:val="22"/>
        </w:rPr>
        <w:t>進行管理</w:t>
      </w:r>
    </w:p>
    <w:p w14:paraId="49722EEB" w14:textId="426F5071" w:rsidR="00827876" w:rsidRPr="0041050A" w:rsidRDefault="00262C35" w:rsidP="00262C35">
      <w:pPr>
        <w:ind w:firstLineChars="250" w:firstLine="550"/>
        <w:rPr>
          <w:rFonts w:ascii="ＭＳ ゴシック" w:eastAsia="ＭＳ ゴシック" w:hAnsi="ＭＳ ゴシック"/>
          <w:sz w:val="22"/>
        </w:rPr>
      </w:pPr>
      <w:r w:rsidRPr="004907B2">
        <w:rPr>
          <w:rFonts w:asciiTheme="minorEastAsia" w:hAnsiTheme="minorEastAsia" w:hint="eastAsia"/>
          <w:sz w:val="22"/>
        </w:rPr>
        <w:t>ウ</w:t>
      </w:r>
      <w:r w:rsidR="0041050A" w:rsidRPr="004907B2">
        <w:rPr>
          <w:rFonts w:asciiTheme="minorEastAsia" w:hAnsiTheme="minorEastAsia" w:hint="eastAsia"/>
          <w:sz w:val="22"/>
        </w:rPr>
        <w:t xml:space="preserve">　</w:t>
      </w:r>
      <w:r w:rsidR="00827876" w:rsidRPr="004907B2">
        <w:rPr>
          <w:rFonts w:asciiTheme="minorEastAsia" w:hAnsiTheme="minorEastAsia" w:hint="eastAsia"/>
          <w:sz w:val="22"/>
        </w:rPr>
        <w:t>資料</w:t>
      </w:r>
      <w:r w:rsidRPr="004907B2">
        <w:rPr>
          <w:rFonts w:asciiTheme="minorEastAsia" w:hAnsiTheme="minorEastAsia" w:hint="eastAsia"/>
          <w:sz w:val="22"/>
        </w:rPr>
        <w:t>（用語の説明</w:t>
      </w:r>
      <w:r>
        <w:rPr>
          <w:rFonts w:hint="eastAsia"/>
          <w:sz w:val="22"/>
        </w:rPr>
        <w:t>、手話施策推進法、手話言語条例等の参考となる内容を記載）</w:t>
      </w:r>
    </w:p>
    <w:p w14:paraId="3C7ED67F" w14:textId="342FC8FA" w:rsidR="00635C6F" w:rsidRDefault="000C3393">
      <w:pPr>
        <w:rPr>
          <w:sz w:val="22"/>
        </w:rPr>
      </w:pPr>
      <w:r>
        <w:rPr>
          <w:rFonts w:hint="eastAsia"/>
          <w:sz w:val="22"/>
        </w:rPr>
        <w:t xml:space="preserve">　</w:t>
      </w:r>
    </w:p>
    <w:sectPr w:rsidR="00635C6F" w:rsidSect="00753781">
      <w:footerReference w:type="default" r:id="rId7"/>
      <w:pgSz w:w="11906" w:h="16838"/>
      <w:pgMar w:top="1418" w:right="1191" w:bottom="1135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84907" w14:textId="77777777" w:rsidR="00580A92" w:rsidRDefault="00580A92" w:rsidP="00D9366E">
      <w:r>
        <w:separator/>
      </w:r>
    </w:p>
  </w:endnote>
  <w:endnote w:type="continuationSeparator" w:id="0">
    <w:p w14:paraId="21073D0D" w14:textId="77777777" w:rsidR="00580A92" w:rsidRDefault="00580A92" w:rsidP="00D93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1736760"/>
      <w:docPartObj>
        <w:docPartGallery w:val="Page Numbers (Bottom of Page)"/>
        <w:docPartUnique/>
      </w:docPartObj>
    </w:sdtPr>
    <w:sdtEndPr/>
    <w:sdtContent>
      <w:p w14:paraId="186A9FF8" w14:textId="60F89A36" w:rsidR="003E69E7" w:rsidRDefault="003E69E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28EC7B1C" w14:textId="77777777" w:rsidR="003E69E7" w:rsidRDefault="003E69E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DFB27" w14:textId="77777777" w:rsidR="00580A92" w:rsidRDefault="00580A92" w:rsidP="00D9366E">
      <w:r>
        <w:separator/>
      </w:r>
    </w:p>
  </w:footnote>
  <w:footnote w:type="continuationSeparator" w:id="0">
    <w:p w14:paraId="0F469B08" w14:textId="77777777" w:rsidR="00580A92" w:rsidRDefault="00580A92" w:rsidP="00D936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55672"/>
    <w:multiLevelType w:val="multilevel"/>
    <w:tmpl w:val="63505A3E"/>
    <w:lvl w:ilvl="0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1060" w:hanging="420"/>
      </w:pPr>
    </w:lvl>
    <w:lvl w:ilvl="2">
      <w:start w:val="1"/>
      <w:numFmt w:val="decimalEnclosedCircle"/>
      <w:lvlText w:val="%3"/>
      <w:lvlJc w:val="left"/>
      <w:pPr>
        <w:ind w:left="1480" w:hanging="420"/>
      </w:pPr>
    </w:lvl>
    <w:lvl w:ilvl="3">
      <w:start w:val="1"/>
      <w:numFmt w:val="decimal"/>
      <w:lvlText w:val="%4."/>
      <w:lvlJc w:val="left"/>
      <w:pPr>
        <w:ind w:left="1900" w:hanging="420"/>
      </w:pPr>
    </w:lvl>
    <w:lvl w:ilvl="4">
      <w:start w:val="1"/>
      <w:numFmt w:val="aiueoFullWidth"/>
      <w:lvlText w:val="(%5)"/>
      <w:lvlJc w:val="left"/>
      <w:pPr>
        <w:ind w:left="2320" w:hanging="420"/>
      </w:pPr>
    </w:lvl>
    <w:lvl w:ilvl="5">
      <w:start w:val="1"/>
      <w:numFmt w:val="decimalEnclosedCircle"/>
      <w:lvlText w:val="%6"/>
      <w:lvlJc w:val="left"/>
      <w:pPr>
        <w:ind w:left="2740" w:hanging="420"/>
      </w:pPr>
    </w:lvl>
    <w:lvl w:ilvl="6">
      <w:start w:val="1"/>
      <w:numFmt w:val="decimal"/>
      <w:lvlText w:val="%7."/>
      <w:lvlJc w:val="left"/>
      <w:pPr>
        <w:ind w:left="3160" w:hanging="420"/>
      </w:pPr>
    </w:lvl>
    <w:lvl w:ilvl="7">
      <w:start w:val="1"/>
      <w:numFmt w:val="aiueoFullWidth"/>
      <w:lvlText w:val="(%8)"/>
      <w:lvlJc w:val="left"/>
      <w:pPr>
        <w:ind w:left="3580" w:hanging="420"/>
      </w:pPr>
    </w:lvl>
    <w:lvl w:ilvl="8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2442402A"/>
    <w:multiLevelType w:val="hybridMultilevel"/>
    <w:tmpl w:val="09AC6908"/>
    <w:lvl w:ilvl="0" w:tplc="AE8803A8">
      <w:start w:val="1"/>
      <w:numFmt w:val="decimal"/>
      <w:lvlText w:val="(%1)"/>
      <w:lvlJc w:val="left"/>
      <w:pPr>
        <w:ind w:left="580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2851622F"/>
    <w:multiLevelType w:val="hybridMultilevel"/>
    <w:tmpl w:val="16E49034"/>
    <w:lvl w:ilvl="0" w:tplc="22547B00">
      <w:start w:val="1"/>
      <w:numFmt w:val="decimal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379C2821"/>
    <w:multiLevelType w:val="hybridMultilevel"/>
    <w:tmpl w:val="DD687FCE"/>
    <w:lvl w:ilvl="0" w:tplc="98D259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3B235C61"/>
    <w:multiLevelType w:val="hybridMultilevel"/>
    <w:tmpl w:val="179AF8B0"/>
    <w:lvl w:ilvl="0" w:tplc="0B82E09A">
      <w:start w:val="1"/>
      <w:numFmt w:val="decimal"/>
      <w:lvlText w:val="(%1)"/>
      <w:lvlJc w:val="left"/>
      <w:pPr>
        <w:ind w:left="580" w:hanging="360"/>
      </w:pPr>
      <w:rPr>
        <w:rFonts w:ascii="ＭＳ ゴシック" w:eastAsia="ＭＳ ゴシック" w:hAnsi="ＭＳ ゴシック" w:hint="default"/>
      </w:rPr>
    </w:lvl>
    <w:lvl w:ilvl="1" w:tplc="83C23896">
      <w:start w:val="1"/>
      <w:numFmt w:val="aiueoFullWidth"/>
      <w:lvlText w:val="(%2）"/>
      <w:lvlJc w:val="left"/>
      <w:pPr>
        <w:ind w:left="1030" w:hanging="390"/>
      </w:pPr>
      <w:rPr>
        <w:rFonts w:asciiTheme="minorHAnsi" w:eastAsiaTheme="minorEastAsia" w:hAnsiTheme="minorHAnsi" w:cstheme="minorBidi"/>
      </w:rPr>
    </w:lvl>
    <w:lvl w:ilvl="2" w:tplc="BB9E3EEE">
      <w:start w:val="1"/>
      <w:numFmt w:val="aiueoFullWidth"/>
      <w:lvlText w:val="(%3)"/>
      <w:lvlJc w:val="left"/>
      <w:pPr>
        <w:ind w:left="1450" w:hanging="39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 w16cid:durableId="1962030920">
    <w:abstractNumId w:val="2"/>
  </w:num>
  <w:num w:numId="2" w16cid:durableId="879826201">
    <w:abstractNumId w:val="1"/>
  </w:num>
  <w:num w:numId="3" w16cid:durableId="275601405">
    <w:abstractNumId w:val="4"/>
  </w:num>
  <w:num w:numId="4" w16cid:durableId="205143924">
    <w:abstractNumId w:val="0"/>
  </w:num>
  <w:num w:numId="5" w16cid:durableId="10620229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E70"/>
    <w:rsid w:val="0001274C"/>
    <w:rsid w:val="00034795"/>
    <w:rsid w:val="000460DC"/>
    <w:rsid w:val="000529D9"/>
    <w:rsid w:val="000547D6"/>
    <w:rsid w:val="0006623D"/>
    <w:rsid w:val="00071F48"/>
    <w:rsid w:val="000832F6"/>
    <w:rsid w:val="00095723"/>
    <w:rsid w:val="00096476"/>
    <w:rsid w:val="000C3393"/>
    <w:rsid w:val="000D6001"/>
    <w:rsid w:val="000E4577"/>
    <w:rsid w:val="00103BB0"/>
    <w:rsid w:val="0013384E"/>
    <w:rsid w:val="00171CE7"/>
    <w:rsid w:val="001A3B94"/>
    <w:rsid w:val="001C08F8"/>
    <w:rsid w:val="001C2B6B"/>
    <w:rsid w:val="001C5DF0"/>
    <w:rsid w:val="001D1006"/>
    <w:rsid w:val="001D1FF6"/>
    <w:rsid w:val="00203DCC"/>
    <w:rsid w:val="002252CD"/>
    <w:rsid w:val="00232F79"/>
    <w:rsid w:val="00233484"/>
    <w:rsid w:val="002362C0"/>
    <w:rsid w:val="002462B4"/>
    <w:rsid w:val="00262C35"/>
    <w:rsid w:val="002657B0"/>
    <w:rsid w:val="002763AB"/>
    <w:rsid w:val="002834A4"/>
    <w:rsid w:val="002C0C2C"/>
    <w:rsid w:val="002F5433"/>
    <w:rsid w:val="00302B5A"/>
    <w:rsid w:val="00302C54"/>
    <w:rsid w:val="003107CE"/>
    <w:rsid w:val="00315374"/>
    <w:rsid w:val="003818D2"/>
    <w:rsid w:val="00387A4F"/>
    <w:rsid w:val="003A6D8A"/>
    <w:rsid w:val="003E14E2"/>
    <w:rsid w:val="003E3097"/>
    <w:rsid w:val="003E69E7"/>
    <w:rsid w:val="00407C3A"/>
    <w:rsid w:val="0041050A"/>
    <w:rsid w:val="00433989"/>
    <w:rsid w:val="00452726"/>
    <w:rsid w:val="00465A04"/>
    <w:rsid w:val="004907B2"/>
    <w:rsid w:val="004A479E"/>
    <w:rsid w:val="004C4B3B"/>
    <w:rsid w:val="004D026E"/>
    <w:rsid w:val="00504D60"/>
    <w:rsid w:val="0054196C"/>
    <w:rsid w:val="00580A92"/>
    <w:rsid w:val="005904C0"/>
    <w:rsid w:val="00591103"/>
    <w:rsid w:val="005A75CA"/>
    <w:rsid w:val="005B22F1"/>
    <w:rsid w:val="005B4ED8"/>
    <w:rsid w:val="005E0BB4"/>
    <w:rsid w:val="005E0ED6"/>
    <w:rsid w:val="005F3C9F"/>
    <w:rsid w:val="00602115"/>
    <w:rsid w:val="006209A2"/>
    <w:rsid w:val="00635C6F"/>
    <w:rsid w:val="00651880"/>
    <w:rsid w:val="00690D20"/>
    <w:rsid w:val="00693736"/>
    <w:rsid w:val="00696F5E"/>
    <w:rsid w:val="006A6F4C"/>
    <w:rsid w:val="006C3A54"/>
    <w:rsid w:val="006E0BE0"/>
    <w:rsid w:val="00723D82"/>
    <w:rsid w:val="00753781"/>
    <w:rsid w:val="00754BB5"/>
    <w:rsid w:val="00773B65"/>
    <w:rsid w:val="007C0ED1"/>
    <w:rsid w:val="007C6CD2"/>
    <w:rsid w:val="007D4DBB"/>
    <w:rsid w:val="007E6E44"/>
    <w:rsid w:val="00801BD8"/>
    <w:rsid w:val="00802924"/>
    <w:rsid w:val="00826390"/>
    <w:rsid w:val="00827876"/>
    <w:rsid w:val="008437CE"/>
    <w:rsid w:val="008A428B"/>
    <w:rsid w:val="008A4BC5"/>
    <w:rsid w:val="008C1C0F"/>
    <w:rsid w:val="008C54C4"/>
    <w:rsid w:val="008F14E8"/>
    <w:rsid w:val="009270B3"/>
    <w:rsid w:val="00974210"/>
    <w:rsid w:val="00990CE2"/>
    <w:rsid w:val="009A584E"/>
    <w:rsid w:val="009C3227"/>
    <w:rsid w:val="009D01D2"/>
    <w:rsid w:val="009F230C"/>
    <w:rsid w:val="00A028FB"/>
    <w:rsid w:val="00A2072C"/>
    <w:rsid w:val="00A477E4"/>
    <w:rsid w:val="00A73864"/>
    <w:rsid w:val="00AB1441"/>
    <w:rsid w:val="00AD25B7"/>
    <w:rsid w:val="00AD5660"/>
    <w:rsid w:val="00AD72FD"/>
    <w:rsid w:val="00AE11DE"/>
    <w:rsid w:val="00AF556C"/>
    <w:rsid w:val="00B13E70"/>
    <w:rsid w:val="00B46B34"/>
    <w:rsid w:val="00B534AF"/>
    <w:rsid w:val="00B67EF6"/>
    <w:rsid w:val="00B762CF"/>
    <w:rsid w:val="00BC019F"/>
    <w:rsid w:val="00BC68CF"/>
    <w:rsid w:val="00BD3164"/>
    <w:rsid w:val="00BF45A3"/>
    <w:rsid w:val="00BF4C15"/>
    <w:rsid w:val="00C600E7"/>
    <w:rsid w:val="00CA1C31"/>
    <w:rsid w:val="00CA5822"/>
    <w:rsid w:val="00CD1436"/>
    <w:rsid w:val="00CD35CC"/>
    <w:rsid w:val="00CD4ECB"/>
    <w:rsid w:val="00D03B42"/>
    <w:rsid w:val="00D17BA6"/>
    <w:rsid w:val="00D31C60"/>
    <w:rsid w:val="00D417E5"/>
    <w:rsid w:val="00D65F63"/>
    <w:rsid w:val="00D9366E"/>
    <w:rsid w:val="00DE0940"/>
    <w:rsid w:val="00DF17D1"/>
    <w:rsid w:val="00E03EB3"/>
    <w:rsid w:val="00E2296D"/>
    <w:rsid w:val="00E5108B"/>
    <w:rsid w:val="00E5308C"/>
    <w:rsid w:val="00E726FF"/>
    <w:rsid w:val="00E86E30"/>
    <w:rsid w:val="00E90F80"/>
    <w:rsid w:val="00EA71E6"/>
    <w:rsid w:val="00EB6EB3"/>
    <w:rsid w:val="00ED155E"/>
    <w:rsid w:val="00EE51D9"/>
    <w:rsid w:val="00EE6130"/>
    <w:rsid w:val="00EF124B"/>
    <w:rsid w:val="00F40DE6"/>
    <w:rsid w:val="00F54D15"/>
    <w:rsid w:val="00F70F55"/>
    <w:rsid w:val="00F90B5B"/>
    <w:rsid w:val="00FA01FC"/>
    <w:rsid w:val="00FE3CA0"/>
    <w:rsid w:val="00FE498F"/>
    <w:rsid w:val="00FF3224"/>
    <w:rsid w:val="00FF6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320B2FD7"/>
  <w15:chartTrackingRefBased/>
  <w15:docId w15:val="{0A325A7C-DF1B-4AFD-B246-14AE95CCB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3E70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7C6C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C6CD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936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9366E"/>
  </w:style>
  <w:style w:type="paragraph" w:styleId="a8">
    <w:name w:val="footer"/>
    <w:basedOn w:val="a"/>
    <w:link w:val="a9"/>
    <w:uiPriority w:val="99"/>
    <w:unhideWhenUsed/>
    <w:rsid w:val="00D9366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9366E"/>
  </w:style>
  <w:style w:type="character" w:styleId="aa">
    <w:name w:val="annotation reference"/>
    <w:basedOn w:val="a0"/>
    <w:uiPriority w:val="99"/>
    <w:semiHidden/>
    <w:unhideWhenUsed/>
    <w:rsid w:val="00232F79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232F79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232F79"/>
  </w:style>
  <w:style w:type="paragraph" w:styleId="ad">
    <w:name w:val="annotation subject"/>
    <w:basedOn w:val="ab"/>
    <w:next w:val="ab"/>
    <w:link w:val="ae"/>
    <w:uiPriority w:val="99"/>
    <w:semiHidden/>
    <w:unhideWhenUsed/>
    <w:rsid w:val="00232F79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232F79"/>
    <w:rPr>
      <w:b/>
      <w:bCs/>
    </w:rPr>
  </w:style>
  <w:style w:type="table" w:styleId="af">
    <w:name w:val="Table Grid"/>
    <w:basedOn w:val="a1"/>
    <w:uiPriority w:val="39"/>
    <w:rsid w:val="00410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2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2025-12-03T04:06:00Z</cp:lastPrinted>
  <dcterms:created xsi:type="dcterms:W3CDTF">2025-10-24T10:27:00Z</dcterms:created>
  <dcterms:modified xsi:type="dcterms:W3CDTF">2026-02-20T09:55:00Z</dcterms:modified>
</cp:coreProperties>
</file>