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C66" w:rsidRPr="00B56557" w:rsidRDefault="00005C66" w:rsidP="00B56557">
      <w:pPr>
        <w:autoSpaceDE w:val="0"/>
        <w:autoSpaceDN w:val="0"/>
        <w:adjustRightInd w:val="0"/>
        <w:ind w:firstLineChars="100" w:firstLine="224"/>
        <w:jc w:val="left"/>
        <w:rPr>
          <w:rFonts w:asciiTheme="majorEastAsia" w:eastAsiaTheme="majorEastAsia" w:hAnsiTheme="majorEastAsia" w:cs="ＭＳゴシック"/>
          <w:kern w:val="0"/>
        </w:rPr>
      </w:pPr>
      <w:r w:rsidRPr="00B56557">
        <w:rPr>
          <w:rFonts w:asciiTheme="majorEastAsia" w:eastAsiaTheme="majorEastAsia" w:hAnsiTheme="majorEastAsia" w:cs="ＭＳゴシック" w:hint="eastAsia"/>
          <w:kern w:val="0"/>
        </w:rPr>
        <w:t>神奈川県景観条例</w:t>
      </w:r>
    </w:p>
    <w:p w:rsidR="00B56557" w:rsidRDefault="00B56557" w:rsidP="00005C66">
      <w:pPr>
        <w:autoSpaceDE w:val="0"/>
        <w:autoSpaceDN w:val="0"/>
        <w:adjustRightInd w:val="0"/>
        <w:jc w:val="left"/>
        <w:rPr>
          <w:rFonts w:asciiTheme="minorEastAsia" w:eastAsiaTheme="minorEastAsia" w:hAnsiTheme="minorEastAsia" w:cs="ＭＳ明朝" w:hint="eastAsia"/>
          <w:kern w:val="0"/>
        </w:rPr>
      </w:pPr>
    </w:p>
    <w:p w:rsidR="00005C66" w:rsidRPr="00005C66" w:rsidRDefault="00005C66" w:rsidP="00B56557">
      <w:pPr>
        <w:autoSpaceDE w:val="0"/>
        <w:autoSpaceDN w:val="0"/>
        <w:adjustRightInd w:val="0"/>
        <w:ind w:firstLineChars="100" w:firstLine="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私たちが暮らす神奈川は、緑織り成す箱根や丹沢の山並み、多摩川、相模川や酒匂川などの河川や湖、相模湾や東京湾の海岸線、田園や里山などの豊かな自然の地形を有している。</w:t>
      </w:r>
    </w:p>
    <w:p w:rsidR="00005C66" w:rsidRPr="00005C66" w:rsidRDefault="00005C66" w:rsidP="00B56557">
      <w:pPr>
        <w:autoSpaceDE w:val="0"/>
        <w:autoSpaceDN w:val="0"/>
        <w:adjustRightInd w:val="0"/>
        <w:ind w:firstLineChars="100" w:firstLine="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歴史的にも、武家政権誕生の地であり、また、東海道が県土を横断していることから、古くから宿場町が形成され、現在でも歴史的なたたずまいが残されている。さらに、近代化の先駆けとなった東京湾沿岸地域や保養地として発展した相模湾沿岸地域などには、様々な様式の近代建築物が現存するなど、歴史的、文化的遺産も多く存在している。</w:t>
      </w:r>
    </w:p>
    <w:p w:rsidR="00005C66" w:rsidRPr="00005C66" w:rsidRDefault="00005C66" w:rsidP="008A1DEA">
      <w:pPr>
        <w:autoSpaceDE w:val="0"/>
        <w:autoSpaceDN w:val="0"/>
        <w:adjustRightInd w:val="0"/>
        <w:ind w:firstLineChars="100" w:firstLine="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このような、自然的、歴史的、文化的な積み重ねによって、地域の良好な景観が形成され、私たちの暮らしに潤いをもたらし、地域に対する誇りと愛着を生み出すとともに、訪れる人々にもその恩恵をもたらしてきたところである。</w:t>
      </w:r>
    </w:p>
    <w:p w:rsidR="00005C66" w:rsidRPr="00005C66" w:rsidRDefault="00005C66" w:rsidP="008A1DEA">
      <w:pPr>
        <w:autoSpaceDE w:val="0"/>
        <w:autoSpaceDN w:val="0"/>
        <w:adjustRightInd w:val="0"/>
        <w:ind w:firstLineChars="100" w:firstLine="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しかしながら、これまでの経済社会情勢の変化、都市化の進行によって、こうした地域の特色ある景観が失われてきたことも事実である。</w:t>
      </w:r>
    </w:p>
    <w:p w:rsidR="00005C66" w:rsidRPr="00005C66" w:rsidRDefault="00005C66" w:rsidP="008A1DEA">
      <w:pPr>
        <w:autoSpaceDE w:val="0"/>
        <w:autoSpaceDN w:val="0"/>
        <w:adjustRightInd w:val="0"/>
        <w:ind w:firstLineChars="100" w:firstLine="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こうしたことから、これからの成熟社会に向け、歴史や文化を継承した景観づくりにより、地域ごとの多様な景観の価値を認識し、これらの特色ある景観を守り、育て創造していくなど、空間の質を高めるための取組が求められている。</w:t>
      </w:r>
    </w:p>
    <w:p w:rsidR="00005C66" w:rsidRPr="00005C66" w:rsidRDefault="00005C66" w:rsidP="008A1DEA">
      <w:pPr>
        <w:autoSpaceDE w:val="0"/>
        <w:autoSpaceDN w:val="0"/>
        <w:adjustRightInd w:val="0"/>
        <w:ind w:firstLineChars="100" w:firstLine="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私たちは、将来の世代に良好な景観を引き継ぐことの大切さを深く認識し、景観づくりに対する自覚と認識を持って、自ら継続的に行動していかなければならない。</w:t>
      </w:r>
    </w:p>
    <w:p w:rsidR="00005C66" w:rsidRDefault="00005C66" w:rsidP="008A1DEA">
      <w:pPr>
        <w:autoSpaceDE w:val="0"/>
        <w:autoSpaceDN w:val="0"/>
        <w:adjustRightInd w:val="0"/>
        <w:ind w:firstLineChars="100" w:firstLine="224"/>
        <w:jc w:val="left"/>
        <w:rPr>
          <w:rFonts w:asciiTheme="minorEastAsia" w:eastAsiaTheme="minorEastAsia" w:hAnsiTheme="minorEastAsia" w:cs="ＭＳ明朝" w:hint="eastAsia"/>
          <w:kern w:val="0"/>
        </w:rPr>
      </w:pPr>
      <w:r w:rsidRPr="00005C66">
        <w:rPr>
          <w:rFonts w:asciiTheme="minorEastAsia" w:eastAsiaTheme="minorEastAsia" w:hAnsiTheme="minorEastAsia" w:cs="ＭＳ明朝" w:hint="eastAsia"/>
          <w:kern w:val="0"/>
        </w:rPr>
        <w:t>このような認識のもとに、参加と協働により、景観づくりに取り組み、心地よく潤いのある神奈川の風土を実現するため、この条例を制定する。</w:t>
      </w:r>
    </w:p>
    <w:p w:rsidR="007613FF" w:rsidRPr="00005C66" w:rsidRDefault="007613FF" w:rsidP="008A1DEA">
      <w:pPr>
        <w:autoSpaceDE w:val="0"/>
        <w:autoSpaceDN w:val="0"/>
        <w:adjustRightInd w:val="0"/>
        <w:ind w:firstLineChars="100" w:firstLine="224"/>
        <w:jc w:val="left"/>
        <w:rPr>
          <w:rFonts w:asciiTheme="minorEastAsia" w:eastAsiaTheme="minorEastAsia" w:hAnsiTheme="minorEastAsia" w:cs="ＭＳ明朝"/>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（目的）</w:t>
      </w:r>
    </w:p>
    <w:p w:rsidR="00005C66" w:rsidRPr="007613FF" w:rsidRDefault="00005C66" w:rsidP="007613FF">
      <w:pPr>
        <w:pStyle w:val="a3"/>
        <w:numPr>
          <w:ilvl w:val="0"/>
          <w:numId w:val="2"/>
        </w:numPr>
        <w:autoSpaceDE w:val="0"/>
        <w:autoSpaceDN w:val="0"/>
        <w:adjustRightInd w:val="0"/>
        <w:ind w:leftChars="0"/>
        <w:jc w:val="left"/>
        <w:rPr>
          <w:rFonts w:asciiTheme="minorEastAsia" w:eastAsiaTheme="minorEastAsia" w:hAnsiTheme="minorEastAsia" w:cs="ＭＳ明朝" w:hint="eastAsia"/>
          <w:kern w:val="0"/>
        </w:rPr>
      </w:pPr>
      <w:r w:rsidRPr="007613FF">
        <w:rPr>
          <w:rFonts w:asciiTheme="minorEastAsia" w:eastAsiaTheme="minorEastAsia" w:hAnsiTheme="minorEastAsia" w:cs="ＭＳ明朝" w:hint="eastAsia"/>
          <w:kern w:val="0"/>
        </w:rPr>
        <w:t>この条例は、景観づくりについて、基本理念を定め、並びに県、県民及び事業者の責務を明らかにするとともに、景観づくりに関する施策の基本となる事項を定めることにより、美しく風格のある県土の形成、潤いのある豊かな生活環境の創造及び個性的で活力ある地域社会の実現を図り、もって県民生活の向上並びに地域経済及び地域社会の健全な発展に寄与することを目的とする。</w:t>
      </w:r>
    </w:p>
    <w:p w:rsidR="007613FF" w:rsidRPr="007613FF" w:rsidRDefault="007613FF" w:rsidP="007613FF">
      <w:pPr>
        <w:autoSpaceDE w:val="0"/>
        <w:autoSpaceDN w:val="0"/>
        <w:adjustRightInd w:val="0"/>
        <w:jc w:val="left"/>
        <w:rPr>
          <w:rFonts w:asciiTheme="minorEastAsia" w:eastAsiaTheme="minorEastAsia" w:hAnsiTheme="minorEastAsia" w:cs="ＭＳ明朝"/>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（定義）</w:t>
      </w:r>
    </w:p>
    <w:p w:rsidR="00005C66" w:rsidRPr="00005C66" w:rsidRDefault="00005C66" w:rsidP="008A1DEA">
      <w:pPr>
        <w:autoSpaceDE w:val="0"/>
        <w:autoSpaceDN w:val="0"/>
        <w:adjustRightInd w:val="0"/>
        <w:ind w:left="224" w:hangingChars="100" w:hanging="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第２条</w:t>
      </w:r>
      <w:r w:rsidRPr="00005C66">
        <w:rPr>
          <w:rFonts w:asciiTheme="minorEastAsia" w:eastAsiaTheme="minorEastAsia" w:hAnsiTheme="minorEastAsia" w:cs="ＭＳ明朝"/>
          <w:kern w:val="0"/>
        </w:rPr>
        <w:t xml:space="preserve"> </w:t>
      </w:r>
      <w:r w:rsidRPr="00005C66">
        <w:rPr>
          <w:rFonts w:asciiTheme="minorEastAsia" w:eastAsiaTheme="minorEastAsia" w:hAnsiTheme="minorEastAsia" w:cs="ＭＳ明朝" w:hint="eastAsia"/>
          <w:kern w:val="0"/>
        </w:rPr>
        <w:t>この条例において、次の各号に掲げる用語の意義は、当該各号に定めるところによる。</w:t>
      </w:r>
    </w:p>
    <w:p w:rsidR="00005C66" w:rsidRPr="008A1DEA" w:rsidRDefault="00005C66" w:rsidP="00005C66">
      <w:pPr>
        <w:pStyle w:val="a3"/>
        <w:numPr>
          <w:ilvl w:val="0"/>
          <w:numId w:val="1"/>
        </w:numPr>
        <w:autoSpaceDE w:val="0"/>
        <w:autoSpaceDN w:val="0"/>
        <w:adjustRightInd w:val="0"/>
        <w:ind w:leftChars="0"/>
        <w:jc w:val="left"/>
        <w:rPr>
          <w:rFonts w:asciiTheme="minorEastAsia" w:eastAsiaTheme="minorEastAsia" w:hAnsiTheme="minorEastAsia" w:cs="ＭＳ明朝"/>
          <w:kern w:val="0"/>
        </w:rPr>
      </w:pPr>
      <w:r w:rsidRPr="008A1DEA">
        <w:rPr>
          <w:rFonts w:asciiTheme="minorEastAsia" w:eastAsiaTheme="minorEastAsia" w:hAnsiTheme="minorEastAsia" w:cs="ＭＳ明朝"/>
          <w:kern w:val="0"/>
        </w:rPr>
        <w:t xml:space="preserve"> </w:t>
      </w:r>
      <w:r w:rsidRPr="008A1DEA">
        <w:rPr>
          <w:rFonts w:asciiTheme="minorEastAsia" w:eastAsiaTheme="minorEastAsia" w:hAnsiTheme="minorEastAsia" w:cs="ＭＳ明朝" w:hint="eastAsia"/>
          <w:kern w:val="0"/>
        </w:rPr>
        <w:t>景観づくり</w:t>
      </w:r>
      <w:r w:rsidRPr="008A1DEA">
        <w:rPr>
          <w:rFonts w:asciiTheme="minorEastAsia" w:eastAsiaTheme="minorEastAsia" w:hAnsiTheme="minorEastAsia" w:cs="ＭＳ明朝"/>
          <w:kern w:val="0"/>
        </w:rPr>
        <w:t xml:space="preserve"> </w:t>
      </w:r>
      <w:r w:rsidRPr="008A1DEA">
        <w:rPr>
          <w:rFonts w:asciiTheme="minorEastAsia" w:eastAsiaTheme="minorEastAsia" w:hAnsiTheme="minorEastAsia" w:cs="ＭＳ明朝" w:hint="eastAsia"/>
          <w:kern w:val="0"/>
        </w:rPr>
        <w:t>将来の県民に継承できるように、地域の自然的、社会的、経済的及び文化的諸条件に配慮しつつ、県土の良好な景観を形成すること（県土の良好な景観を保全し、若しくは創造し、又は良好な景観に修復することを含む。）をいう。</w:t>
      </w:r>
    </w:p>
    <w:p w:rsidR="00005C66" w:rsidRPr="00005C66" w:rsidRDefault="00005C66" w:rsidP="008A1DEA">
      <w:pPr>
        <w:autoSpaceDE w:val="0"/>
        <w:autoSpaceDN w:val="0"/>
        <w:adjustRightInd w:val="0"/>
        <w:ind w:leftChars="100" w:left="448" w:hangingChars="100" w:hanging="224"/>
        <w:jc w:val="left"/>
        <w:rPr>
          <w:rFonts w:asciiTheme="minorEastAsia" w:eastAsiaTheme="minorEastAsia" w:hAnsiTheme="minorEastAsia" w:cs="ＭＳ明朝"/>
          <w:kern w:val="0"/>
        </w:rPr>
      </w:pPr>
      <w:r w:rsidRPr="00005C66">
        <w:rPr>
          <w:rFonts w:asciiTheme="minorEastAsia" w:eastAsiaTheme="minorEastAsia" w:hAnsiTheme="minorEastAsia" w:cs="ＭＳ明朝"/>
          <w:kern w:val="0"/>
        </w:rPr>
        <w:t xml:space="preserve">(2) </w:t>
      </w:r>
      <w:r w:rsidRPr="00005C66">
        <w:rPr>
          <w:rFonts w:asciiTheme="minorEastAsia" w:eastAsiaTheme="minorEastAsia" w:hAnsiTheme="minorEastAsia" w:cs="ＭＳ明朝" w:hint="eastAsia"/>
          <w:kern w:val="0"/>
        </w:rPr>
        <w:t>県民等</w:t>
      </w:r>
      <w:r w:rsidRPr="00005C66">
        <w:rPr>
          <w:rFonts w:asciiTheme="minorEastAsia" w:eastAsiaTheme="minorEastAsia" w:hAnsiTheme="minorEastAsia" w:cs="ＭＳ明朝"/>
          <w:kern w:val="0"/>
        </w:rPr>
        <w:t xml:space="preserve"> </w:t>
      </w:r>
      <w:r w:rsidRPr="00005C66">
        <w:rPr>
          <w:rFonts w:asciiTheme="minorEastAsia" w:eastAsiaTheme="minorEastAsia" w:hAnsiTheme="minorEastAsia" w:cs="ＭＳ明朝" w:hint="eastAsia"/>
          <w:kern w:val="0"/>
        </w:rPr>
        <w:t>県民、事業者及びこれらの者の組織する景観づくりに関する団体をいう。</w:t>
      </w:r>
    </w:p>
    <w:p w:rsidR="00005C66" w:rsidRDefault="00005C66" w:rsidP="008A1DEA">
      <w:pPr>
        <w:autoSpaceDE w:val="0"/>
        <w:autoSpaceDN w:val="0"/>
        <w:adjustRightInd w:val="0"/>
        <w:ind w:leftChars="100" w:left="672" w:hangingChars="200" w:hanging="448"/>
        <w:jc w:val="left"/>
        <w:rPr>
          <w:rFonts w:asciiTheme="minorEastAsia" w:eastAsiaTheme="minorEastAsia" w:hAnsiTheme="minorEastAsia" w:cs="ＭＳ明朝" w:hint="eastAsia"/>
          <w:kern w:val="0"/>
        </w:rPr>
      </w:pPr>
      <w:r w:rsidRPr="00005C66">
        <w:rPr>
          <w:rFonts w:asciiTheme="minorEastAsia" w:eastAsiaTheme="minorEastAsia" w:hAnsiTheme="minorEastAsia" w:cs="ＭＳ明朝"/>
          <w:kern w:val="0"/>
        </w:rPr>
        <w:t xml:space="preserve">(3) </w:t>
      </w:r>
      <w:r w:rsidRPr="00005C66">
        <w:rPr>
          <w:rFonts w:asciiTheme="minorEastAsia" w:eastAsiaTheme="minorEastAsia" w:hAnsiTheme="minorEastAsia" w:cs="ＭＳ明朝" w:hint="eastAsia"/>
          <w:kern w:val="0"/>
        </w:rPr>
        <w:t>公共施設</w:t>
      </w:r>
      <w:r w:rsidRPr="00005C66">
        <w:rPr>
          <w:rFonts w:asciiTheme="minorEastAsia" w:eastAsiaTheme="minorEastAsia" w:hAnsiTheme="minorEastAsia" w:cs="ＭＳ明朝"/>
          <w:kern w:val="0"/>
        </w:rPr>
        <w:t xml:space="preserve"> </w:t>
      </w:r>
      <w:r w:rsidRPr="00005C66">
        <w:rPr>
          <w:rFonts w:asciiTheme="minorEastAsia" w:eastAsiaTheme="minorEastAsia" w:hAnsiTheme="minorEastAsia" w:cs="ＭＳ明朝" w:hint="eastAsia"/>
          <w:kern w:val="0"/>
        </w:rPr>
        <w:t>景観法（平成</w:t>
      </w:r>
      <w:r w:rsidRPr="00005C66">
        <w:rPr>
          <w:rFonts w:asciiTheme="minorEastAsia" w:eastAsiaTheme="minorEastAsia" w:hAnsiTheme="minorEastAsia" w:cs="ＭＳ明朝"/>
          <w:kern w:val="0"/>
        </w:rPr>
        <w:t xml:space="preserve">16 </w:t>
      </w:r>
      <w:r w:rsidRPr="00005C66">
        <w:rPr>
          <w:rFonts w:asciiTheme="minorEastAsia" w:eastAsiaTheme="minorEastAsia" w:hAnsiTheme="minorEastAsia" w:cs="ＭＳ明朝" w:hint="eastAsia"/>
          <w:kern w:val="0"/>
        </w:rPr>
        <w:t>年法律第</w:t>
      </w:r>
      <w:r w:rsidRPr="00005C66">
        <w:rPr>
          <w:rFonts w:asciiTheme="minorEastAsia" w:eastAsiaTheme="minorEastAsia" w:hAnsiTheme="minorEastAsia" w:cs="ＭＳ明朝"/>
          <w:kern w:val="0"/>
        </w:rPr>
        <w:t xml:space="preserve">110 </w:t>
      </w:r>
      <w:r w:rsidRPr="00005C66">
        <w:rPr>
          <w:rFonts w:asciiTheme="minorEastAsia" w:eastAsiaTheme="minorEastAsia" w:hAnsiTheme="minorEastAsia" w:cs="ＭＳ明朝" w:hint="eastAsia"/>
          <w:kern w:val="0"/>
        </w:rPr>
        <w:t>号）第７条第４項に規定する公共施設をいう。</w:t>
      </w: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lastRenderedPageBreak/>
        <w:t>（基本理念）</w:t>
      </w:r>
    </w:p>
    <w:p w:rsidR="00005C66" w:rsidRPr="00005C66" w:rsidRDefault="00005C66" w:rsidP="008A1DEA">
      <w:pPr>
        <w:autoSpaceDE w:val="0"/>
        <w:autoSpaceDN w:val="0"/>
        <w:adjustRightInd w:val="0"/>
        <w:ind w:left="224" w:hangingChars="100" w:hanging="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第３条</w:t>
      </w:r>
      <w:r w:rsidR="00670757">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良好な景観は、美しく風格のある県土の形成と潤いのある豊かな生活環境の</w:t>
      </w:r>
      <w:r w:rsidR="008A1DEA">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創造に不可欠なものであることにかんがみ、県民共通の資産として、現在及び将来の県民がその恵沢を享受できるよう、その整備及び保全が図られなければならない。</w:t>
      </w:r>
    </w:p>
    <w:p w:rsidR="00005C66" w:rsidRPr="00005C66" w:rsidRDefault="00005C66" w:rsidP="00ED19A0">
      <w:pPr>
        <w:autoSpaceDE w:val="0"/>
        <w:autoSpaceDN w:val="0"/>
        <w:adjustRightInd w:val="0"/>
        <w:ind w:left="224" w:hangingChars="100" w:hanging="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２</w:t>
      </w:r>
      <w:r w:rsidR="00ED19A0">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良好な景観は、地域の自然、歴史、文化等と人々の生活、経済活動等との調和により形成されるものであり、また、地域の固有の特性と密接に関連するものであることにかんがみ、地域住民の意向を踏まえ、それぞれの地域の個性及び特色の伸長に資するよう、その多様な形成が図られなければならない。</w:t>
      </w:r>
    </w:p>
    <w:p w:rsidR="00005C66" w:rsidRPr="00005C66" w:rsidRDefault="00005C66" w:rsidP="007613FF">
      <w:pPr>
        <w:autoSpaceDE w:val="0"/>
        <w:autoSpaceDN w:val="0"/>
        <w:adjustRightInd w:val="0"/>
        <w:ind w:left="224" w:hangingChars="100" w:hanging="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３</w:t>
      </w:r>
      <w:r w:rsidR="007613FF">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良好な景観は、観光その他の地域間の交流の促進に大きな役割を担うものであることにかんがみ、地域の活性化に資するよう、県、市町村及び県民等により、その形成に向けて一体的な取組がなされなければならない。</w:t>
      </w:r>
    </w:p>
    <w:p w:rsidR="007613FF" w:rsidRDefault="007613FF" w:rsidP="00005C66">
      <w:pPr>
        <w:autoSpaceDE w:val="0"/>
        <w:autoSpaceDN w:val="0"/>
        <w:adjustRightInd w:val="0"/>
        <w:jc w:val="left"/>
        <w:rPr>
          <w:rFonts w:asciiTheme="minorEastAsia" w:eastAsiaTheme="minorEastAsia" w:hAnsiTheme="minorEastAsia" w:cs="ＭＳ明朝" w:hint="eastAsia"/>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（県の責務）</w:t>
      </w:r>
    </w:p>
    <w:p w:rsidR="00005C66" w:rsidRDefault="00005C66" w:rsidP="00670757">
      <w:pPr>
        <w:autoSpaceDE w:val="0"/>
        <w:autoSpaceDN w:val="0"/>
        <w:adjustRightInd w:val="0"/>
        <w:ind w:left="224" w:hangingChars="100" w:hanging="224"/>
        <w:jc w:val="left"/>
        <w:rPr>
          <w:rFonts w:asciiTheme="minorEastAsia" w:eastAsiaTheme="minorEastAsia" w:hAnsiTheme="minorEastAsia" w:cs="ＭＳ明朝" w:hint="eastAsia"/>
          <w:kern w:val="0"/>
        </w:rPr>
      </w:pPr>
      <w:r w:rsidRPr="00005C66">
        <w:rPr>
          <w:rFonts w:asciiTheme="minorEastAsia" w:eastAsiaTheme="minorEastAsia" w:hAnsiTheme="minorEastAsia" w:cs="ＭＳ明朝" w:hint="eastAsia"/>
          <w:kern w:val="0"/>
        </w:rPr>
        <w:t>第４条</w:t>
      </w:r>
      <w:r w:rsidR="00670757">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県は、前条に定める基本理念（以下「基本理念」という。）にのっとり、景観づくりに関する総合的、計画的かつ広域的な施策を策定し、及び実施する責務を有する。</w:t>
      </w:r>
    </w:p>
    <w:p w:rsidR="00670757" w:rsidRPr="00005C66" w:rsidRDefault="00670757" w:rsidP="00670757">
      <w:pPr>
        <w:autoSpaceDE w:val="0"/>
        <w:autoSpaceDN w:val="0"/>
        <w:adjustRightInd w:val="0"/>
        <w:ind w:left="224" w:hangingChars="100" w:hanging="224"/>
        <w:jc w:val="left"/>
        <w:rPr>
          <w:rFonts w:asciiTheme="minorEastAsia" w:eastAsiaTheme="minorEastAsia" w:hAnsiTheme="minorEastAsia" w:cs="ＭＳ明朝"/>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（県民の責務）</w:t>
      </w:r>
    </w:p>
    <w:p w:rsidR="00005C66" w:rsidRDefault="00005C66" w:rsidP="00670757">
      <w:pPr>
        <w:autoSpaceDE w:val="0"/>
        <w:autoSpaceDN w:val="0"/>
        <w:adjustRightInd w:val="0"/>
        <w:ind w:left="224" w:hangingChars="100" w:hanging="224"/>
        <w:jc w:val="left"/>
        <w:rPr>
          <w:rFonts w:asciiTheme="minorEastAsia" w:eastAsiaTheme="minorEastAsia" w:hAnsiTheme="minorEastAsia" w:cs="ＭＳ明朝" w:hint="eastAsia"/>
          <w:kern w:val="0"/>
        </w:rPr>
      </w:pPr>
      <w:r w:rsidRPr="00005C66">
        <w:rPr>
          <w:rFonts w:asciiTheme="minorEastAsia" w:eastAsiaTheme="minorEastAsia" w:hAnsiTheme="minorEastAsia" w:cs="ＭＳ明朝" w:hint="eastAsia"/>
          <w:kern w:val="0"/>
        </w:rPr>
        <w:t>第５条</w:t>
      </w:r>
      <w:r w:rsidR="00670757">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県民は、基本理念にのっとり、景観づくりに関する理解を深め、積極的な役</w:t>
      </w:r>
      <w:r w:rsidR="00670757">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割を果たすよう努めるとともに、県が実施する景観づくりに関する施策に協力しなければならない。</w:t>
      </w:r>
    </w:p>
    <w:p w:rsidR="00670757" w:rsidRPr="00670757" w:rsidRDefault="00670757" w:rsidP="00670757">
      <w:pPr>
        <w:autoSpaceDE w:val="0"/>
        <w:autoSpaceDN w:val="0"/>
        <w:adjustRightInd w:val="0"/>
        <w:ind w:left="224" w:hangingChars="100" w:hanging="224"/>
        <w:jc w:val="left"/>
        <w:rPr>
          <w:rFonts w:asciiTheme="minorEastAsia" w:eastAsiaTheme="minorEastAsia" w:hAnsiTheme="minorEastAsia" w:cs="ＭＳ明朝"/>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（事業者の責務）</w:t>
      </w:r>
    </w:p>
    <w:p w:rsidR="00005C66" w:rsidRDefault="00005C66" w:rsidP="00670757">
      <w:pPr>
        <w:autoSpaceDE w:val="0"/>
        <w:autoSpaceDN w:val="0"/>
        <w:adjustRightInd w:val="0"/>
        <w:ind w:left="224" w:hangingChars="100" w:hanging="224"/>
        <w:jc w:val="left"/>
        <w:rPr>
          <w:rFonts w:asciiTheme="minorEastAsia" w:eastAsiaTheme="minorEastAsia" w:hAnsiTheme="minorEastAsia" w:cs="ＭＳ明朝" w:hint="eastAsia"/>
          <w:kern w:val="0"/>
        </w:rPr>
      </w:pPr>
      <w:r w:rsidRPr="00005C66">
        <w:rPr>
          <w:rFonts w:asciiTheme="minorEastAsia" w:eastAsiaTheme="minorEastAsia" w:hAnsiTheme="minorEastAsia" w:cs="ＭＳ明朝" w:hint="eastAsia"/>
          <w:kern w:val="0"/>
        </w:rPr>
        <w:t>第６条</w:t>
      </w:r>
      <w:r w:rsidR="00670757">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事業者は、基本理念にのっとり、その事業活動を行うに当たっては、景観づくりに自ら努めるとともに、県が実施する景観づくりに関する施策に協力しなければならない。</w:t>
      </w:r>
    </w:p>
    <w:p w:rsidR="00670757" w:rsidRPr="00670757" w:rsidRDefault="00670757" w:rsidP="00670757">
      <w:pPr>
        <w:autoSpaceDE w:val="0"/>
        <w:autoSpaceDN w:val="0"/>
        <w:adjustRightInd w:val="0"/>
        <w:ind w:left="224" w:hangingChars="100" w:hanging="224"/>
        <w:jc w:val="left"/>
        <w:rPr>
          <w:rFonts w:asciiTheme="minorEastAsia" w:eastAsiaTheme="minorEastAsia" w:hAnsiTheme="minorEastAsia" w:cs="ＭＳ明朝"/>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（基本方針の策定）</w:t>
      </w:r>
    </w:p>
    <w:p w:rsidR="00005C66" w:rsidRPr="00005C66" w:rsidRDefault="00005C66" w:rsidP="00670757">
      <w:pPr>
        <w:autoSpaceDE w:val="0"/>
        <w:autoSpaceDN w:val="0"/>
        <w:adjustRightInd w:val="0"/>
        <w:ind w:left="224" w:hangingChars="100" w:hanging="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第７条</w:t>
      </w:r>
      <w:r w:rsidRPr="00005C66">
        <w:rPr>
          <w:rFonts w:asciiTheme="minorEastAsia" w:eastAsiaTheme="minorEastAsia" w:hAnsiTheme="minorEastAsia" w:cs="ＭＳ明朝"/>
          <w:kern w:val="0"/>
        </w:rPr>
        <w:t xml:space="preserve"> </w:t>
      </w:r>
      <w:r w:rsidRPr="00005C66">
        <w:rPr>
          <w:rFonts w:asciiTheme="minorEastAsia" w:eastAsiaTheme="minorEastAsia" w:hAnsiTheme="minorEastAsia" w:cs="ＭＳ明朝" w:hint="eastAsia"/>
          <w:kern w:val="0"/>
        </w:rPr>
        <w:t>知事は、景観づくりに関する施策の総合的、計画的かつ広域的な推進を図るため、景観づくりに関する基本方針（以下「基本方針」という。）を定めなければならない。</w:t>
      </w: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２</w:t>
      </w:r>
      <w:r w:rsidR="00670757">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前項の基本方針は、次に掲げる事項について定めるものとする。</w:t>
      </w:r>
    </w:p>
    <w:p w:rsidR="00005C66" w:rsidRPr="00005C66" w:rsidRDefault="00005C66" w:rsidP="00670757">
      <w:pPr>
        <w:autoSpaceDE w:val="0"/>
        <w:autoSpaceDN w:val="0"/>
        <w:adjustRightInd w:val="0"/>
        <w:ind w:firstLineChars="100" w:firstLine="224"/>
        <w:jc w:val="left"/>
        <w:rPr>
          <w:rFonts w:asciiTheme="minorEastAsia" w:eastAsiaTheme="minorEastAsia" w:hAnsiTheme="minorEastAsia" w:cs="ＭＳ明朝"/>
          <w:kern w:val="0"/>
        </w:rPr>
      </w:pPr>
      <w:r w:rsidRPr="00005C66">
        <w:rPr>
          <w:rFonts w:asciiTheme="minorEastAsia" w:eastAsiaTheme="minorEastAsia" w:hAnsiTheme="minorEastAsia" w:cs="ＭＳ明朝"/>
          <w:kern w:val="0"/>
        </w:rPr>
        <w:t xml:space="preserve">(1) </w:t>
      </w:r>
      <w:r w:rsidRPr="00005C66">
        <w:rPr>
          <w:rFonts w:asciiTheme="minorEastAsia" w:eastAsiaTheme="minorEastAsia" w:hAnsiTheme="minorEastAsia" w:cs="ＭＳ明朝" w:hint="eastAsia"/>
          <w:kern w:val="0"/>
        </w:rPr>
        <w:t>景観づくりに関する目標</w:t>
      </w:r>
    </w:p>
    <w:p w:rsidR="00005C66" w:rsidRPr="00005C66" w:rsidRDefault="00005C66" w:rsidP="00670757">
      <w:pPr>
        <w:autoSpaceDE w:val="0"/>
        <w:autoSpaceDN w:val="0"/>
        <w:adjustRightInd w:val="0"/>
        <w:ind w:firstLineChars="100" w:firstLine="224"/>
        <w:jc w:val="left"/>
        <w:rPr>
          <w:rFonts w:asciiTheme="minorEastAsia" w:eastAsiaTheme="minorEastAsia" w:hAnsiTheme="minorEastAsia" w:cs="ＭＳ明朝"/>
          <w:kern w:val="0"/>
        </w:rPr>
      </w:pPr>
      <w:r w:rsidRPr="00005C66">
        <w:rPr>
          <w:rFonts w:asciiTheme="minorEastAsia" w:eastAsiaTheme="minorEastAsia" w:hAnsiTheme="minorEastAsia" w:cs="ＭＳ明朝"/>
          <w:kern w:val="0"/>
        </w:rPr>
        <w:t xml:space="preserve">(2) </w:t>
      </w:r>
      <w:r w:rsidRPr="00005C66">
        <w:rPr>
          <w:rFonts w:asciiTheme="minorEastAsia" w:eastAsiaTheme="minorEastAsia" w:hAnsiTheme="minorEastAsia" w:cs="ＭＳ明朝" w:hint="eastAsia"/>
          <w:kern w:val="0"/>
        </w:rPr>
        <w:t>景観づくりに関する施策の基本となる事項</w:t>
      </w:r>
    </w:p>
    <w:p w:rsidR="00005C66" w:rsidRPr="00005C66" w:rsidRDefault="00005C66" w:rsidP="00670757">
      <w:pPr>
        <w:autoSpaceDE w:val="0"/>
        <w:autoSpaceDN w:val="0"/>
        <w:adjustRightInd w:val="0"/>
        <w:ind w:firstLineChars="100" w:firstLine="224"/>
        <w:jc w:val="left"/>
        <w:rPr>
          <w:rFonts w:asciiTheme="minorEastAsia" w:eastAsiaTheme="minorEastAsia" w:hAnsiTheme="minorEastAsia" w:cs="ＭＳ明朝"/>
          <w:kern w:val="0"/>
        </w:rPr>
      </w:pPr>
      <w:r w:rsidRPr="00005C66">
        <w:rPr>
          <w:rFonts w:asciiTheme="minorEastAsia" w:eastAsiaTheme="minorEastAsia" w:hAnsiTheme="minorEastAsia" w:cs="ＭＳ明朝"/>
          <w:kern w:val="0"/>
        </w:rPr>
        <w:t xml:space="preserve">(3) </w:t>
      </w:r>
      <w:r w:rsidRPr="00005C66">
        <w:rPr>
          <w:rFonts w:asciiTheme="minorEastAsia" w:eastAsiaTheme="minorEastAsia" w:hAnsiTheme="minorEastAsia" w:cs="ＭＳ明朝" w:hint="eastAsia"/>
          <w:kern w:val="0"/>
        </w:rPr>
        <w:t>広域的な景観づくりに関する事項</w:t>
      </w:r>
    </w:p>
    <w:p w:rsidR="00005C66" w:rsidRPr="00005C66" w:rsidRDefault="00005C66" w:rsidP="00670757">
      <w:pPr>
        <w:autoSpaceDE w:val="0"/>
        <w:autoSpaceDN w:val="0"/>
        <w:adjustRightInd w:val="0"/>
        <w:ind w:firstLineChars="100" w:firstLine="224"/>
        <w:jc w:val="left"/>
        <w:rPr>
          <w:rFonts w:asciiTheme="minorEastAsia" w:eastAsiaTheme="minorEastAsia" w:hAnsiTheme="minorEastAsia" w:cs="ＭＳ明朝"/>
          <w:kern w:val="0"/>
        </w:rPr>
      </w:pPr>
      <w:r w:rsidRPr="00005C66">
        <w:rPr>
          <w:rFonts w:asciiTheme="minorEastAsia" w:eastAsiaTheme="minorEastAsia" w:hAnsiTheme="minorEastAsia" w:cs="ＭＳ明朝"/>
          <w:kern w:val="0"/>
        </w:rPr>
        <w:t xml:space="preserve">(4) </w:t>
      </w:r>
      <w:r w:rsidRPr="00005C66">
        <w:rPr>
          <w:rFonts w:asciiTheme="minorEastAsia" w:eastAsiaTheme="minorEastAsia" w:hAnsiTheme="minorEastAsia" w:cs="ＭＳ明朝" w:hint="eastAsia"/>
          <w:kern w:val="0"/>
        </w:rPr>
        <w:t>県の公共施設及びその周辺の空間における景観づくりに関する事項</w:t>
      </w:r>
    </w:p>
    <w:p w:rsidR="00005C66" w:rsidRPr="00005C66" w:rsidRDefault="00005C66" w:rsidP="00670757">
      <w:pPr>
        <w:autoSpaceDE w:val="0"/>
        <w:autoSpaceDN w:val="0"/>
        <w:adjustRightInd w:val="0"/>
        <w:ind w:leftChars="100" w:left="448" w:hangingChars="100" w:hanging="224"/>
        <w:jc w:val="left"/>
        <w:rPr>
          <w:rFonts w:asciiTheme="minorEastAsia" w:eastAsiaTheme="minorEastAsia" w:hAnsiTheme="minorEastAsia" w:cs="ＭＳ明朝"/>
          <w:kern w:val="0"/>
        </w:rPr>
      </w:pPr>
      <w:r w:rsidRPr="00005C66">
        <w:rPr>
          <w:rFonts w:asciiTheme="minorEastAsia" w:eastAsiaTheme="minorEastAsia" w:hAnsiTheme="minorEastAsia" w:cs="ＭＳ明朝"/>
          <w:kern w:val="0"/>
        </w:rPr>
        <w:t xml:space="preserve">(5) </w:t>
      </w:r>
      <w:r w:rsidRPr="00005C66">
        <w:rPr>
          <w:rFonts w:asciiTheme="minorEastAsia" w:eastAsiaTheme="minorEastAsia" w:hAnsiTheme="minorEastAsia" w:cs="ＭＳ明朝" w:hint="eastAsia"/>
          <w:kern w:val="0"/>
        </w:rPr>
        <w:t>前各号に掲げるもののほか、景観づくりに関する施策を総合的、計画的かつ広域的に推進するために必要な事項</w:t>
      </w:r>
    </w:p>
    <w:p w:rsidR="00005C66" w:rsidRPr="00005C66" w:rsidRDefault="00005C66" w:rsidP="00670757">
      <w:pPr>
        <w:autoSpaceDE w:val="0"/>
        <w:autoSpaceDN w:val="0"/>
        <w:adjustRightInd w:val="0"/>
        <w:ind w:left="224" w:hangingChars="100" w:hanging="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３</w:t>
      </w:r>
      <w:r w:rsidR="00670757">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知事は、社会経済情勢の変化及び景観づくりを取り巻く環境の変化に迅速かつ柔軟に対応するため、定期的に基本方針を検証し、必要に応じ基本方針の変更を行わなければならない。</w:t>
      </w:r>
    </w:p>
    <w:p w:rsidR="00005C66" w:rsidRDefault="00005C66" w:rsidP="00670757">
      <w:pPr>
        <w:autoSpaceDE w:val="0"/>
        <w:autoSpaceDN w:val="0"/>
        <w:adjustRightInd w:val="0"/>
        <w:ind w:left="224" w:hangingChars="100" w:hanging="224"/>
        <w:jc w:val="left"/>
        <w:rPr>
          <w:rFonts w:asciiTheme="minorEastAsia" w:eastAsiaTheme="minorEastAsia" w:hAnsiTheme="minorEastAsia" w:cs="ＭＳ明朝" w:hint="eastAsia"/>
          <w:kern w:val="0"/>
        </w:rPr>
      </w:pPr>
      <w:r w:rsidRPr="00005C66">
        <w:rPr>
          <w:rFonts w:asciiTheme="minorEastAsia" w:eastAsiaTheme="minorEastAsia" w:hAnsiTheme="minorEastAsia" w:cs="ＭＳ明朝" w:hint="eastAsia"/>
          <w:kern w:val="0"/>
        </w:rPr>
        <w:lastRenderedPageBreak/>
        <w:t>４</w:t>
      </w:r>
      <w:r w:rsidR="00670757">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知事は、基本方針を定め、又は変更したときは、遅滞なくこれを公表するものとする。</w:t>
      </w:r>
    </w:p>
    <w:p w:rsidR="00670757" w:rsidRPr="00670757" w:rsidRDefault="00670757" w:rsidP="00670757">
      <w:pPr>
        <w:autoSpaceDE w:val="0"/>
        <w:autoSpaceDN w:val="0"/>
        <w:adjustRightInd w:val="0"/>
        <w:ind w:left="224" w:hangingChars="100" w:hanging="224"/>
        <w:jc w:val="left"/>
        <w:rPr>
          <w:rFonts w:asciiTheme="minorEastAsia" w:eastAsiaTheme="minorEastAsia" w:hAnsiTheme="minorEastAsia" w:cs="ＭＳ明朝"/>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（推進体制の整備）</w:t>
      </w:r>
    </w:p>
    <w:p w:rsidR="00005C66" w:rsidRDefault="00005C66" w:rsidP="00FA3309">
      <w:pPr>
        <w:autoSpaceDE w:val="0"/>
        <w:autoSpaceDN w:val="0"/>
        <w:adjustRightInd w:val="0"/>
        <w:ind w:left="224" w:hangingChars="100" w:hanging="224"/>
        <w:jc w:val="left"/>
        <w:rPr>
          <w:rFonts w:asciiTheme="minorEastAsia" w:eastAsiaTheme="minorEastAsia" w:hAnsiTheme="minorEastAsia" w:cs="ＭＳ明朝" w:hint="eastAsia"/>
          <w:kern w:val="0"/>
        </w:rPr>
      </w:pPr>
      <w:r w:rsidRPr="00005C66">
        <w:rPr>
          <w:rFonts w:asciiTheme="minorEastAsia" w:eastAsiaTheme="minorEastAsia" w:hAnsiTheme="minorEastAsia" w:cs="ＭＳ明朝" w:hint="eastAsia"/>
          <w:kern w:val="0"/>
        </w:rPr>
        <w:t>第８条</w:t>
      </w:r>
      <w:r w:rsidR="00670757">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県は、県民等及び市町村と連携し、及び協働して、景観づくりに関する施策の総合的、計画的かつ広域的な推進を図るための効率的な体制を整備するものとする。</w:t>
      </w:r>
    </w:p>
    <w:p w:rsidR="00FA3309" w:rsidRPr="00FA3309" w:rsidRDefault="00FA3309" w:rsidP="00FA3309">
      <w:pPr>
        <w:autoSpaceDE w:val="0"/>
        <w:autoSpaceDN w:val="0"/>
        <w:adjustRightInd w:val="0"/>
        <w:ind w:left="224" w:hangingChars="100" w:hanging="224"/>
        <w:jc w:val="left"/>
        <w:rPr>
          <w:rFonts w:asciiTheme="minorEastAsia" w:eastAsiaTheme="minorEastAsia" w:hAnsiTheme="minorEastAsia" w:cs="ＭＳ明朝"/>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（市町村に対する支援等）</w:t>
      </w:r>
    </w:p>
    <w:p w:rsidR="00005C66" w:rsidRPr="00005C66" w:rsidRDefault="00005C66" w:rsidP="00FA3309">
      <w:pPr>
        <w:autoSpaceDE w:val="0"/>
        <w:autoSpaceDN w:val="0"/>
        <w:adjustRightInd w:val="0"/>
        <w:ind w:left="224" w:hangingChars="100" w:hanging="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第９条</w:t>
      </w:r>
      <w:r w:rsidRPr="00005C66">
        <w:rPr>
          <w:rFonts w:asciiTheme="minorEastAsia" w:eastAsiaTheme="minorEastAsia" w:hAnsiTheme="minorEastAsia" w:cs="ＭＳ明朝"/>
          <w:kern w:val="0"/>
        </w:rPr>
        <w:t xml:space="preserve"> </w:t>
      </w:r>
      <w:r w:rsidRPr="00005C66">
        <w:rPr>
          <w:rFonts w:asciiTheme="minorEastAsia" w:eastAsiaTheme="minorEastAsia" w:hAnsiTheme="minorEastAsia" w:cs="ＭＳ明朝" w:hint="eastAsia"/>
          <w:kern w:val="0"/>
        </w:rPr>
        <w:t>県は、景観づくりを推進する上で市町村が果たす役割の重要性にかんがみ、市町村が行う景観づくりに対し、必要な支援を行うよう努めるものとする。</w:t>
      </w: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２</w:t>
      </w:r>
      <w:r w:rsidR="00FA3309">
        <w:rPr>
          <w:rFonts w:asciiTheme="minorEastAsia" w:eastAsiaTheme="minorEastAsia" w:hAnsiTheme="minorEastAsia" w:cs="ＭＳ明朝" w:hint="eastAsia"/>
          <w:kern w:val="0"/>
        </w:rPr>
        <w:t xml:space="preserve">　</w:t>
      </w:r>
      <w:r w:rsidRPr="00005C66">
        <w:rPr>
          <w:rFonts w:asciiTheme="minorEastAsia" w:eastAsiaTheme="minorEastAsia" w:hAnsiTheme="minorEastAsia" w:cs="ＭＳ明朝" w:hint="eastAsia"/>
          <w:kern w:val="0"/>
        </w:rPr>
        <w:t>県は、市町村の求めに応じ、市町村が行う景観づくりに関する施策の推進に関し、</w:t>
      </w:r>
    </w:p>
    <w:p w:rsidR="00005C66" w:rsidRPr="00005C66" w:rsidRDefault="00005C66" w:rsidP="00FA3309">
      <w:pPr>
        <w:autoSpaceDE w:val="0"/>
        <w:autoSpaceDN w:val="0"/>
        <w:adjustRightInd w:val="0"/>
        <w:ind w:firstLineChars="100" w:firstLine="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広域的な見地からの調整を行うことに努めるものとする。</w:t>
      </w:r>
    </w:p>
    <w:p w:rsidR="00FA3309" w:rsidRDefault="00FA3309" w:rsidP="00005C66">
      <w:pPr>
        <w:autoSpaceDE w:val="0"/>
        <w:autoSpaceDN w:val="0"/>
        <w:adjustRightInd w:val="0"/>
        <w:jc w:val="left"/>
        <w:rPr>
          <w:rFonts w:asciiTheme="minorEastAsia" w:eastAsiaTheme="minorEastAsia" w:hAnsiTheme="minorEastAsia" w:cs="ＭＳ明朝" w:hint="eastAsia"/>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（県民等に対する支援）</w:t>
      </w:r>
    </w:p>
    <w:p w:rsidR="00005C66" w:rsidRPr="00005C66" w:rsidRDefault="00005C66" w:rsidP="00FA3309">
      <w:pPr>
        <w:autoSpaceDE w:val="0"/>
        <w:autoSpaceDN w:val="0"/>
        <w:adjustRightInd w:val="0"/>
        <w:ind w:left="224" w:hangingChars="100" w:hanging="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第</w:t>
      </w:r>
      <w:r w:rsidRPr="00005C66">
        <w:rPr>
          <w:rFonts w:asciiTheme="minorEastAsia" w:eastAsiaTheme="minorEastAsia" w:hAnsiTheme="minorEastAsia" w:cs="ＭＳ明朝"/>
          <w:kern w:val="0"/>
        </w:rPr>
        <w:t xml:space="preserve">10 </w:t>
      </w:r>
      <w:r w:rsidRPr="00005C66">
        <w:rPr>
          <w:rFonts w:asciiTheme="minorEastAsia" w:eastAsiaTheme="minorEastAsia" w:hAnsiTheme="minorEastAsia" w:cs="ＭＳ明朝" w:hint="eastAsia"/>
          <w:kern w:val="0"/>
        </w:rPr>
        <w:t>条</w:t>
      </w:r>
      <w:r w:rsidRPr="00005C66">
        <w:rPr>
          <w:rFonts w:asciiTheme="minorEastAsia" w:eastAsiaTheme="minorEastAsia" w:hAnsiTheme="minorEastAsia" w:cs="ＭＳ明朝"/>
          <w:kern w:val="0"/>
        </w:rPr>
        <w:t xml:space="preserve"> </w:t>
      </w:r>
      <w:r w:rsidRPr="00005C66">
        <w:rPr>
          <w:rFonts w:asciiTheme="minorEastAsia" w:eastAsiaTheme="minorEastAsia" w:hAnsiTheme="minorEastAsia" w:cs="ＭＳ明朝" w:hint="eastAsia"/>
          <w:kern w:val="0"/>
        </w:rPr>
        <w:t>県は、景観づくりに関する県民等の理解を深め、県民等による景観づくりに関する活動への参加を促進するために、景観づくりに関する情報の提供、普及啓発、人材の育成その他の必要な支援を行うよう努めるものとする。</w:t>
      </w:r>
    </w:p>
    <w:p w:rsidR="00FA3309" w:rsidRDefault="00FA3309" w:rsidP="00005C66">
      <w:pPr>
        <w:autoSpaceDE w:val="0"/>
        <w:autoSpaceDN w:val="0"/>
        <w:adjustRightInd w:val="0"/>
        <w:jc w:val="left"/>
        <w:rPr>
          <w:rFonts w:asciiTheme="minorEastAsia" w:eastAsiaTheme="minorEastAsia" w:hAnsiTheme="minorEastAsia" w:cs="ＭＳ明朝" w:hint="eastAsia"/>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（表彰）</w:t>
      </w: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第</w:t>
      </w:r>
      <w:r w:rsidRPr="00005C66">
        <w:rPr>
          <w:rFonts w:asciiTheme="minorEastAsia" w:eastAsiaTheme="minorEastAsia" w:hAnsiTheme="minorEastAsia" w:cs="ＭＳ明朝"/>
          <w:kern w:val="0"/>
        </w:rPr>
        <w:t xml:space="preserve">11 </w:t>
      </w:r>
      <w:r w:rsidRPr="00005C66">
        <w:rPr>
          <w:rFonts w:asciiTheme="minorEastAsia" w:eastAsiaTheme="minorEastAsia" w:hAnsiTheme="minorEastAsia" w:cs="ＭＳ明朝" w:hint="eastAsia"/>
          <w:kern w:val="0"/>
        </w:rPr>
        <w:t>条</w:t>
      </w:r>
      <w:r w:rsidRPr="00005C66">
        <w:rPr>
          <w:rFonts w:asciiTheme="minorEastAsia" w:eastAsiaTheme="minorEastAsia" w:hAnsiTheme="minorEastAsia" w:cs="ＭＳ明朝"/>
          <w:kern w:val="0"/>
        </w:rPr>
        <w:t xml:space="preserve"> </w:t>
      </w:r>
      <w:r w:rsidRPr="00005C66">
        <w:rPr>
          <w:rFonts w:asciiTheme="minorEastAsia" w:eastAsiaTheme="minorEastAsia" w:hAnsiTheme="minorEastAsia" w:cs="ＭＳ明朝" w:hint="eastAsia"/>
          <w:kern w:val="0"/>
        </w:rPr>
        <w:t>県は、景観づくりに特に功績があったものの表彰に努めるものとする。</w:t>
      </w:r>
    </w:p>
    <w:p w:rsidR="00FA3309" w:rsidRDefault="00FA3309" w:rsidP="00005C66">
      <w:pPr>
        <w:autoSpaceDE w:val="0"/>
        <w:autoSpaceDN w:val="0"/>
        <w:adjustRightInd w:val="0"/>
        <w:jc w:val="left"/>
        <w:rPr>
          <w:rFonts w:asciiTheme="minorEastAsia" w:eastAsiaTheme="minorEastAsia" w:hAnsiTheme="minorEastAsia" w:cs="ＭＳ明朝" w:hint="eastAsia"/>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（景観づくりに配慮した公共事業の実施）</w:t>
      </w:r>
    </w:p>
    <w:p w:rsidR="00005C66" w:rsidRPr="00005C66" w:rsidRDefault="00005C66" w:rsidP="00FA3309">
      <w:pPr>
        <w:autoSpaceDE w:val="0"/>
        <w:autoSpaceDN w:val="0"/>
        <w:adjustRightInd w:val="0"/>
        <w:ind w:left="224" w:hangingChars="100" w:hanging="224"/>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第</w:t>
      </w:r>
      <w:r w:rsidRPr="00005C66">
        <w:rPr>
          <w:rFonts w:asciiTheme="minorEastAsia" w:eastAsiaTheme="minorEastAsia" w:hAnsiTheme="minorEastAsia" w:cs="ＭＳ明朝"/>
          <w:kern w:val="0"/>
        </w:rPr>
        <w:t xml:space="preserve">12 </w:t>
      </w:r>
      <w:r w:rsidRPr="00005C66">
        <w:rPr>
          <w:rFonts w:asciiTheme="minorEastAsia" w:eastAsiaTheme="minorEastAsia" w:hAnsiTheme="minorEastAsia" w:cs="ＭＳ明朝" w:hint="eastAsia"/>
          <w:kern w:val="0"/>
        </w:rPr>
        <w:t>条</w:t>
      </w:r>
      <w:r w:rsidRPr="00005C66">
        <w:rPr>
          <w:rFonts w:asciiTheme="minorEastAsia" w:eastAsiaTheme="minorEastAsia" w:hAnsiTheme="minorEastAsia" w:cs="ＭＳ明朝"/>
          <w:kern w:val="0"/>
        </w:rPr>
        <w:t xml:space="preserve"> </w:t>
      </w:r>
      <w:r w:rsidRPr="00005C66">
        <w:rPr>
          <w:rFonts w:asciiTheme="minorEastAsia" w:eastAsiaTheme="minorEastAsia" w:hAnsiTheme="minorEastAsia" w:cs="ＭＳ明朝" w:hint="eastAsia"/>
          <w:kern w:val="0"/>
        </w:rPr>
        <w:t>県は、基本方針に基づき、景観づくりに配慮した公共施設の建設その他の公共事業を実施するものとする。</w:t>
      </w:r>
    </w:p>
    <w:p w:rsidR="00FA3309" w:rsidRDefault="00FA3309" w:rsidP="00005C66">
      <w:pPr>
        <w:autoSpaceDE w:val="0"/>
        <w:autoSpaceDN w:val="0"/>
        <w:adjustRightInd w:val="0"/>
        <w:jc w:val="left"/>
        <w:rPr>
          <w:rFonts w:asciiTheme="minorEastAsia" w:eastAsiaTheme="minorEastAsia" w:hAnsiTheme="minorEastAsia" w:cs="ＭＳ明朝" w:hint="eastAsia"/>
          <w:kern w:val="0"/>
        </w:rPr>
      </w:pPr>
    </w:p>
    <w:p w:rsidR="00005C66" w:rsidRPr="00005C66" w:rsidRDefault="00005C66" w:rsidP="00005C66">
      <w:pPr>
        <w:autoSpaceDE w:val="0"/>
        <w:autoSpaceDN w:val="0"/>
        <w:adjustRightInd w:val="0"/>
        <w:jc w:val="left"/>
        <w:rPr>
          <w:rFonts w:asciiTheme="minorEastAsia" w:eastAsiaTheme="minorEastAsia" w:hAnsiTheme="minorEastAsia" w:cs="ＭＳ明朝"/>
          <w:kern w:val="0"/>
        </w:rPr>
      </w:pPr>
      <w:r w:rsidRPr="00005C66">
        <w:rPr>
          <w:rFonts w:asciiTheme="minorEastAsia" w:eastAsiaTheme="minorEastAsia" w:hAnsiTheme="minorEastAsia" w:cs="ＭＳ明朝" w:hint="eastAsia"/>
          <w:kern w:val="0"/>
        </w:rPr>
        <w:t>附</w:t>
      </w:r>
      <w:r w:rsidRPr="00005C66">
        <w:rPr>
          <w:rFonts w:asciiTheme="minorEastAsia" w:eastAsiaTheme="minorEastAsia" w:hAnsiTheme="minorEastAsia" w:cs="ＭＳ明朝"/>
          <w:kern w:val="0"/>
        </w:rPr>
        <w:t xml:space="preserve"> </w:t>
      </w:r>
      <w:r w:rsidRPr="00005C66">
        <w:rPr>
          <w:rFonts w:asciiTheme="minorEastAsia" w:eastAsiaTheme="minorEastAsia" w:hAnsiTheme="minorEastAsia" w:cs="ＭＳ明朝" w:hint="eastAsia"/>
          <w:kern w:val="0"/>
        </w:rPr>
        <w:t>則</w:t>
      </w:r>
    </w:p>
    <w:p w:rsidR="00A36741" w:rsidRDefault="00FA3309" w:rsidP="00005C66">
      <w:pPr>
        <w:rPr>
          <w:rFonts w:asciiTheme="minorEastAsia" w:eastAsiaTheme="minorEastAsia" w:hAnsiTheme="minorEastAsia" w:cs="ＭＳゴシック" w:hint="eastAsia"/>
          <w:kern w:val="0"/>
        </w:rPr>
      </w:pPr>
      <w:r>
        <w:rPr>
          <w:rFonts w:asciiTheme="minorEastAsia" w:eastAsiaTheme="minorEastAsia" w:hAnsiTheme="minorEastAsia" w:cs="ＭＳ明朝" w:hint="eastAsia"/>
          <w:kern w:val="0"/>
        </w:rPr>
        <w:t xml:space="preserve">１　</w:t>
      </w:r>
      <w:r w:rsidR="00005C66" w:rsidRPr="00005C66">
        <w:rPr>
          <w:rFonts w:asciiTheme="minorEastAsia" w:eastAsiaTheme="minorEastAsia" w:hAnsiTheme="minorEastAsia" w:cs="ＭＳ明朝" w:hint="eastAsia"/>
          <w:kern w:val="0"/>
        </w:rPr>
        <w:t>この条例は、平成</w:t>
      </w:r>
      <w:r w:rsidR="00005C66" w:rsidRPr="00005C66">
        <w:rPr>
          <w:rFonts w:asciiTheme="minorEastAsia" w:eastAsiaTheme="minorEastAsia" w:hAnsiTheme="minorEastAsia" w:cs="ＭＳ明朝"/>
          <w:kern w:val="0"/>
        </w:rPr>
        <w:t xml:space="preserve">18 </w:t>
      </w:r>
      <w:r w:rsidR="00005C66" w:rsidRPr="00005C66">
        <w:rPr>
          <w:rFonts w:asciiTheme="minorEastAsia" w:eastAsiaTheme="minorEastAsia" w:hAnsiTheme="minorEastAsia" w:cs="ＭＳ明朝" w:hint="eastAsia"/>
          <w:kern w:val="0"/>
        </w:rPr>
        <w:t>年</w:t>
      </w:r>
      <w:r w:rsidR="00005C66" w:rsidRPr="00005C66">
        <w:rPr>
          <w:rFonts w:asciiTheme="minorEastAsia" w:eastAsiaTheme="minorEastAsia" w:hAnsiTheme="minorEastAsia" w:cs="ＭＳ明朝"/>
          <w:kern w:val="0"/>
        </w:rPr>
        <w:t xml:space="preserve">12 </w:t>
      </w:r>
      <w:r w:rsidR="00005C66" w:rsidRPr="00005C66">
        <w:rPr>
          <w:rFonts w:asciiTheme="minorEastAsia" w:eastAsiaTheme="minorEastAsia" w:hAnsiTheme="minorEastAsia" w:cs="ＭＳ明朝" w:hint="eastAsia"/>
          <w:kern w:val="0"/>
        </w:rPr>
        <w:t>月１日から施行する。</w:t>
      </w:r>
    </w:p>
    <w:p w:rsidR="00FA3309" w:rsidRDefault="00FA3309" w:rsidP="00A60610">
      <w:pPr>
        <w:ind w:left="224" w:hangingChars="100" w:hanging="224"/>
        <w:rPr>
          <w:rFonts w:asciiTheme="minorEastAsia" w:eastAsiaTheme="minorEastAsia" w:hAnsiTheme="minorEastAsia" w:cs="ＭＳゴシック" w:hint="eastAsia"/>
          <w:kern w:val="0"/>
        </w:rPr>
      </w:pPr>
      <w:r>
        <w:rPr>
          <w:rFonts w:asciiTheme="minorEastAsia" w:eastAsiaTheme="minorEastAsia" w:hAnsiTheme="minorEastAsia" w:cs="ＭＳゴシック" w:hint="eastAsia"/>
          <w:kern w:val="0"/>
        </w:rPr>
        <w:t>２　知事は、この条例の施行の日から起算して</w:t>
      </w:r>
      <w:r w:rsidR="00A60610">
        <w:rPr>
          <w:rFonts w:asciiTheme="minorEastAsia" w:eastAsiaTheme="minorEastAsia" w:hAnsiTheme="minorEastAsia" w:cs="ＭＳゴシック" w:hint="eastAsia"/>
          <w:kern w:val="0"/>
        </w:rPr>
        <w:t>５年を経過するごとに、この条例の施行の状況について検討を加え、その結果に基づいて必要な措置を講ずるものとする。</w:t>
      </w:r>
    </w:p>
    <w:p w:rsidR="00A60610" w:rsidRDefault="00A60610" w:rsidP="00A60610">
      <w:pPr>
        <w:ind w:left="224" w:hangingChars="100" w:hanging="224"/>
        <w:rPr>
          <w:rFonts w:asciiTheme="minorEastAsia" w:eastAsiaTheme="minorEastAsia" w:hAnsiTheme="minorEastAsia" w:cs="ＭＳゴシック" w:hint="eastAsia"/>
          <w:kern w:val="0"/>
        </w:rPr>
      </w:pPr>
      <w:r>
        <w:rPr>
          <w:rFonts w:asciiTheme="minorEastAsia" w:eastAsiaTheme="minorEastAsia" w:hAnsiTheme="minorEastAsia" w:cs="ＭＳゴシック" w:hint="eastAsia"/>
          <w:kern w:val="0"/>
        </w:rPr>
        <w:t>附 則（平成20年７月22日条例第40号）</w:t>
      </w:r>
    </w:p>
    <w:p w:rsidR="00A60610" w:rsidRPr="00005C66" w:rsidRDefault="00A60610" w:rsidP="00A60610">
      <w:pPr>
        <w:ind w:left="224" w:hangingChars="100" w:hanging="224"/>
        <w:rPr>
          <w:rFonts w:asciiTheme="minorEastAsia" w:eastAsiaTheme="minorEastAsia" w:hAnsiTheme="minorEastAsia"/>
        </w:rPr>
      </w:pPr>
      <w:r>
        <w:rPr>
          <w:rFonts w:asciiTheme="minorEastAsia" w:eastAsiaTheme="minorEastAsia" w:hAnsiTheme="minorEastAsia" w:cs="ＭＳゴシック" w:hint="eastAsia"/>
          <w:kern w:val="0"/>
        </w:rPr>
        <w:t xml:space="preserve">　この条例は、公布の日から施行する。</w:t>
      </w:r>
    </w:p>
    <w:sectPr w:rsidR="00A60610" w:rsidRPr="00005C66" w:rsidSect="007613FF">
      <w:pgSz w:w="11906" w:h="16838" w:code="9"/>
      <w:pgMar w:top="1134" w:right="1701" w:bottom="1134" w:left="1701" w:header="851" w:footer="992" w:gutter="0"/>
      <w:cols w:space="425"/>
      <w:docGrid w:type="linesAndChars" w:linePitch="346" w:charSpace="-33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77796D"/>
    <w:multiLevelType w:val="hybridMultilevel"/>
    <w:tmpl w:val="92E6EE00"/>
    <w:lvl w:ilvl="0" w:tplc="75F2480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6744699D"/>
    <w:multiLevelType w:val="hybridMultilevel"/>
    <w:tmpl w:val="8CAE73D2"/>
    <w:lvl w:ilvl="0" w:tplc="73308C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2"/>
  <w:drawingGridVerticalSpacing w:val="173"/>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005C66"/>
    <w:rsid w:val="00005C66"/>
    <w:rsid w:val="00670757"/>
    <w:rsid w:val="007613FF"/>
    <w:rsid w:val="008A1DEA"/>
    <w:rsid w:val="00A36741"/>
    <w:rsid w:val="00A60610"/>
    <w:rsid w:val="00B56557"/>
    <w:rsid w:val="00ED19A0"/>
    <w:rsid w:val="00FA330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741"/>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1DEA"/>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413</Words>
  <Characters>2357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44316895</dc:creator>
  <cp:lastModifiedBy>44316895</cp:lastModifiedBy>
  <cp:revision>7</cp:revision>
  <dcterms:created xsi:type="dcterms:W3CDTF">2017-01-24T09:12:00Z</dcterms:created>
  <dcterms:modified xsi:type="dcterms:W3CDTF">2017-01-24T09:26:00Z</dcterms:modified>
</cp:coreProperties>
</file>