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F7CF" w14:textId="77777777" w:rsidR="00A34079" w:rsidRPr="00A34079" w:rsidRDefault="00A34079" w:rsidP="00A34079">
      <w:pPr>
        <w:jc w:val="center"/>
        <w:textAlignment w:val="baseline"/>
        <w:rPr>
          <w:rFonts w:hAnsi="Times New Roman"/>
          <w:spacing w:val="6"/>
          <w:kern w:val="0"/>
          <w:sz w:val="22"/>
          <w:szCs w:val="22"/>
        </w:rPr>
      </w:pPr>
      <w:r w:rsidRPr="00A34079">
        <w:rPr>
          <w:rFonts w:eastAsia="ＭＳ ゴシック" w:hAnsi="Times New Roman" w:cs="ＭＳ ゴシック" w:hint="eastAsia"/>
          <w:color w:val="000000"/>
          <w:kern w:val="0"/>
        </w:rPr>
        <w:t>神奈川県私立高等学校等の通信制課程設置に関する取扱基準</w:t>
      </w:r>
    </w:p>
    <w:p w14:paraId="6E6CBA1B" w14:textId="77777777" w:rsidR="00A34079" w:rsidRPr="00A34079" w:rsidRDefault="00A34079" w:rsidP="00A34079">
      <w:pPr>
        <w:wordWrap w:val="0"/>
        <w:jc w:val="left"/>
        <w:textAlignment w:val="baseline"/>
        <w:rPr>
          <w:rFonts w:hAnsi="Times New Roman"/>
          <w:spacing w:val="6"/>
          <w:kern w:val="0"/>
          <w:sz w:val="22"/>
          <w:szCs w:val="22"/>
        </w:rPr>
      </w:pPr>
    </w:p>
    <w:p w14:paraId="5C2C8BF4"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（趣旨）</w:t>
      </w:r>
    </w:p>
    <w:p w14:paraId="3401EA15"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第１条　私立学校法（昭和</w:t>
      </w:r>
      <w:r w:rsidRPr="00A34079">
        <w:rPr>
          <w:rFonts w:hAnsi="ＭＳ 明朝" w:cs="ＭＳ 明朝"/>
          <w:color w:val="000000"/>
          <w:spacing w:val="18"/>
          <w:kern w:val="0"/>
          <w:sz w:val="22"/>
          <w:szCs w:val="22"/>
        </w:rPr>
        <w:t>24</w:t>
      </w:r>
      <w:r w:rsidRPr="00A34079">
        <w:rPr>
          <w:rFonts w:hAnsi="Times New Roman" w:cs="ＭＳ 明朝" w:hint="eastAsia"/>
          <w:color w:val="000000"/>
          <w:spacing w:val="6"/>
          <w:kern w:val="0"/>
          <w:sz w:val="22"/>
          <w:szCs w:val="22"/>
        </w:rPr>
        <w:t>年法律第</w:t>
      </w:r>
      <w:r w:rsidRPr="00A34079">
        <w:rPr>
          <w:rFonts w:hAnsi="ＭＳ 明朝" w:cs="ＭＳ 明朝"/>
          <w:color w:val="000000"/>
          <w:spacing w:val="18"/>
          <w:kern w:val="0"/>
          <w:sz w:val="22"/>
          <w:szCs w:val="22"/>
        </w:rPr>
        <w:t>270</w:t>
      </w:r>
      <w:r w:rsidRPr="00A34079">
        <w:rPr>
          <w:rFonts w:hAnsi="Times New Roman" w:cs="ＭＳ 明朝" w:hint="eastAsia"/>
          <w:color w:val="000000"/>
          <w:spacing w:val="6"/>
          <w:kern w:val="0"/>
          <w:sz w:val="22"/>
          <w:szCs w:val="22"/>
        </w:rPr>
        <w:t>号）第４条の規定に基づき神奈川県知事を所轄庁とする、通信制の課程を置く私立高等学校及び私立中等教育学校の設置、その他の私立高等学校及び私立中等教育学校の通信制の課程に係る認可については、原則として高等学校通信教育規程（昭和</w:t>
      </w:r>
      <w:r w:rsidRPr="00A34079">
        <w:rPr>
          <w:rFonts w:hAnsi="ＭＳ 明朝" w:cs="ＭＳ 明朝"/>
          <w:color w:val="000000"/>
          <w:spacing w:val="18"/>
          <w:kern w:val="0"/>
          <w:sz w:val="22"/>
          <w:szCs w:val="22"/>
        </w:rPr>
        <w:t>37</w:t>
      </w:r>
      <w:r w:rsidRPr="00A34079">
        <w:rPr>
          <w:rFonts w:hAnsi="Times New Roman" w:cs="ＭＳ 明朝" w:hint="eastAsia"/>
          <w:color w:val="000000"/>
          <w:spacing w:val="6"/>
          <w:kern w:val="0"/>
          <w:sz w:val="22"/>
          <w:szCs w:val="22"/>
        </w:rPr>
        <w:t>年文部省令第</w:t>
      </w:r>
      <w:r w:rsidRPr="00A34079">
        <w:rPr>
          <w:rFonts w:hAnsi="ＭＳ 明朝" w:cs="ＭＳ 明朝"/>
          <w:color w:val="000000"/>
          <w:spacing w:val="18"/>
          <w:kern w:val="0"/>
          <w:sz w:val="22"/>
          <w:szCs w:val="22"/>
        </w:rPr>
        <w:t>32</w:t>
      </w:r>
      <w:r w:rsidRPr="00A34079">
        <w:rPr>
          <w:rFonts w:hAnsi="Times New Roman" w:cs="ＭＳ 明朝" w:hint="eastAsia"/>
          <w:color w:val="000000"/>
          <w:spacing w:val="6"/>
          <w:kern w:val="0"/>
          <w:sz w:val="22"/>
          <w:szCs w:val="22"/>
        </w:rPr>
        <w:t>号）（以下、「通信教育規程」という。）によるほか、この基準に定めるところによる。</w:t>
      </w:r>
    </w:p>
    <w:p w14:paraId="487DE452"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20ACFC93"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（定義）</w:t>
      </w:r>
    </w:p>
    <w:p w14:paraId="276264A0"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第２条　この取扱基準において「独立校」とは、通信制の課程のみを置く</w:t>
      </w:r>
      <w:r w:rsidR="00654A45">
        <w:rPr>
          <w:rFonts w:hAnsi="Times New Roman" w:cs="ＭＳ 明朝" w:hint="eastAsia"/>
          <w:color w:val="000000"/>
          <w:spacing w:val="6"/>
          <w:kern w:val="0"/>
          <w:sz w:val="22"/>
          <w:szCs w:val="22"/>
        </w:rPr>
        <w:t>実施校</w:t>
      </w:r>
      <w:r w:rsidRPr="00A34079">
        <w:rPr>
          <w:rFonts w:hAnsi="Times New Roman" w:cs="ＭＳ 明朝" w:hint="eastAsia"/>
          <w:color w:val="000000"/>
          <w:spacing w:val="6"/>
          <w:kern w:val="0"/>
          <w:sz w:val="22"/>
          <w:szCs w:val="22"/>
        </w:rPr>
        <w:t>をいう。</w:t>
      </w:r>
    </w:p>
    <w:p w14:paraId="04BB2412"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この取</w:t>
      </w:r>
      <w:r w:rsidR="00654A45">
        <w:rPr>
          <w:rFonts w:hAnsi="Times New Roman" w:cs="ＭＳ 明朝" w:hint="eastAsia"/>
          <w:color w:val="000000"/>
          <w:spacing w:val="6"/>
          <w:kern w:val="0"/>
          <w:sz w:val="22"/>
          <w:szCs w:val="22"/>
        </w:rPr>
        <w:t>扱基準において「通信教育」とは、高等学校の通信制の課程で行う教</w:t>
      </w:r>
      <w:r w:rsidRPr="00A34079">
        <w:rPr>
          <w:rFonts w:hAnsi="Times New Roman" w:cs="ＭＳ 明朝" w:hint="eastAsia"/>
          <w:color w:val="000000"/>
          <w:spacing w:val="6"/>
          <w:kern w:val="0"/>
          <w:sz w:val="22"/>
          <w:szCs w:val="22"/>
        </w:rPr>
        <w:t>育をいう。</w:t>
      </w:r>
    </w:p>
    <w:p w14:paraId="1A638721"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 xml:space="preserve">３　</w:t>
      </w:r>
      <w:r w:rsidR="00EF1486" w:rsidRPr="00A34079">
        <w:rPr>
          <w:rFonts w:hAnsi="Times New Roman" w:cs="ＭＳ 明朝" w:hint="eastAsia"/>
          <w:color w:val="000000"/>
          <w:spacing w:val="6"/>
          <w:kern w:val="0"/>
          <w:sz w:val="22"/>
          <w:szCs w:val="22"/>
        </w:rPr>
        <w:t>この取扱基準において「設置者」とは、実施校の設置者をいう。</w:t>
      </w:r>
    </w:p>
    <w:p w14:paraId="7743C67D"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 xml:space="preserve">４　</w:t>
      </w:r>
      <w:r w:rsidR="00EF1486" w:rsidRPr="00A34079">
        <w:rPr>
          <w:rFonts w:hAnsi="Times New Roman" w:cs="ＭＳ 明朝" w:hint="eastAsia"/>
          <w:color w:val="000000"/>
          <w:spacing w:val="6"/>
          <w:kern w:val="0"/>
          <w:sz w:val="22"/>
          <w:szCs w:val="22"/>
        </w:rPr>
        <w:t>この取扱基準において「分校」とは、本校から組織的、施設的にある程度分離独立しており、生徒にとっては独立の学校と認められるものをいう。</w:t>
      </w:r>
    </w:p>
    <w:p w14:paraId="7E22B0E1"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 xml:space="preserve">５　</w:t>
      </w:r>
      <w:r w:rsidR="00EF1486" w:rsidRPr="00A34079">
        <w:rPr>
          <w:rFonts w:hAnsi="Times New Roman" w:cs="ＭＳ 明朝" w:hint="eastAsia"/>
          <w:color w:val="000000"/>
          <w:spacing w:val="6"/>
          <w:kern w:val="0"/>
          <w:sz w:val="22"/>
          <w:szCs w:val="22"/>
        </w:rPr>
        <w:t>この取扱基準において「本校」とは、実施校の主たる施設で分校ではないものをいう。</w:t>
      </w:r>
    </w:p>
    <w:p w14:paraId="13E8912A"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5C15C19C"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（名称）</w:t>
      </w:r>
    </w:p>
    <w:p w14:paraId="49B17735"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第３条　独立校の名称は、既存の高等学校及び中等教育学校と同一のものであってはならず、原則として類似の名称でないものとする。</w:t>
      </w:r>
    </w:p>
    <w:p w14:paraId="3836F78F"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学科及び学科に設けるコースの名称は、全日制及び定時制の課程と混同されるおそれがあるなど、教育内容について誤解を与える名称でないものとする。</w:t>
      </w:r>
    </w:p>
    <w:p w14:paraId="2FC3F17B"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0B13CEEF"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（通信教育の方法等）</w:t>
      </w:r>
    </w:p>
    <w:p w14:paraId="11F652BC" w14:textId="77777777" w:rsidR="00A34079" w:rsidRPr="00A34079" w:rsidRDefault="00A34079" w:rsidP="00654A45">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第４条　通信教育で行う添削指導、面接指導（通学形式による補習等を含む。以下同じ。）及び試験については、次により行うものとする。</w:t>
      </w:r>
    </w:p>
    <w:p w14:paraId="31D0BAB5" w14:textId="77777777" w:rsidR="00A34079" w:rsidRPr="00A34079" w:rsidRDefault="00A34079" w:rsidP="000032BC">
      <w:pPr>
        <w:wordWrap w:val="0"/>
        <w:ind w:leftChars="100" w:left="782" w:hangingChars="200" w:hanging="532"/>
        <w:jc w:val="left"/>
        <w:textAlignment w:val="baseline"/>
        <w:rPr>
          <w:rFonts w:hAnsi="Times New Roman"/>
          <w:spacing w:val="6"/>
          <w:kern w:val="0"/>
          <w:sz w:val="22"/>
          <w:szCs w:val="22"/>
        </w:rPr>
      </w:pPr>
      <w:r w:rsidRPr="00A34079">
        <w:rPr>
          <w:rFonts w:hAnsi="ＭＳ 明朝" w:cs="ＭＳ 明朝"/>
          <w:spacing w:val="18"/>
          <w:kern w:val="0"/>
          <w:sz w:val="22"/>
          <w:szCs w:val="22"/>
        </w:rPr>
        <w:t>(1)</w:t>
      </w:r>
      <w:r w:rsidR="000032BC">
        <w:rPr>
          <w:rFonts w:hAnsi="ＭＳ 明朝" w:cs="ＭＳ 明朝"/>
          <w:spacing w:val="18"/>
          <w:kern w:val="0"/>
          <w:sz w:val="22"/>
          <w:szCs w:val="22"/>
        </w:rPr>
        <w:t xml:space="preserve"> </w:t>
      </w:r>
      <w:r w:rsidRPr="00A34079">
        <w:rPr>
          <w:rFonts w:hAnsi="Times New Roman" w:cs="ＭＳ 明朝" w:hint="eastAsia"/>
          <w:color w:val="000000"/>
          <w:spacing w:val="6"/>
          <w:kern w:val="0"/>
          <w:sz w:val="22"/>
          <w:szCs w:val="22"/>
        </w:rPr>
        <w:t>添削指導は、教科書、学習書、放送その他のメディアを活用して、生徒に報告課題（レポート）を作成・提出させる。</w:t>
      </w:r>
    </w:p>
    <w:p w14:paraId="2F978560" w14:textId="77777777" w:rsidR="00A34079" w:rsidRPr="00A34079" w:rsidRDefault="00A34079" w:rsidP="000032BC">
      <w:pPr>
        <w:wordWrap w:val="0"/>
        <w:ind w:leftChars="100" w:left="782" w:hangingChars="200" w:hanging="532"/>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(2)</w:t>
      </w:r>
      <w:r w:rsidR="000032BC">
        <w:rPr>
          <w:rFonts w:hAnsi="ＭＳ 明朝" w:cs="ＭＳ 明朝"/>
          <w:color w:val="000000"/>
          <w:spacing w:val="18"/>
          <w:kern w:val="0"/>
          <w:sz w:val="22"/>
          <w:szCs w:val="22"/>
        </w:rPr>
        <w:t xml:space="preserve"> </w:t>
      </w:r>
      <w:r w:rsidRPr="00A34079">
        <w:rPr>
          <w:rFonts w:hAnsi="Times New Roman" w:cs="ＭＳ 明朝" w:hint="eastAsia"/>
          <w:color w:val="000000"/>
          <w:spacing w:val="6"/>
          <w:kern w:val="0"/>
          <w:sz w:val="22"/>
          <w:szCs w:val="22"/>
        </w:rPr>
        <w:t>面接指導は、生徒を実施校</w:t>
      </w:r>
      <w:r w:rsidR="00654A45">
        <w:rPr>
          <w:rFonts w:hAnsi="Times New Roman" w:cs="ＭＳ 明朝" w:hint="eastAsia"/>
          <w:color w:val="000000"/>
          <w:spacing w:val="6"/>
          <w:kern w:val="0"/>
          <w:sz w:val="22"/>
          <w:szCs w:val="22"/>
        </w:rPr>
        <w:t>または面接指導等実施施設</w:t>
      </w:r>
      <w:r w:rsidRPr="00A34079">
        <w:rPr>
          <w:rFonts w:hAnsi="Times New Roman" w:cs="ＭＳ 明朝" w:hint="eastAsia"/>
          <w:color w:val="000000"/>
          <w:spacing w:val="6"/>
          <w:kern w:val="0"/>
          <w:sz w:val="22"/>
          <w:szCs w:val="22"/>
        </w:rPr>
        <w:t>に登校させ、個別あるいは一斉授業によって行う。</w:t>
      </w:r>
    </w:p>
    <w:p w14:paraId="62E4829F" w14:textId="77777777" w:rsidR="00A34079" w:rsidRPr="00A34079" w:rsidRDefault="00A34079" w:rsidP="000032BC">
      <w:pPr>
        <w:wordWrap w:val="0"/>
        <w:ind w:leftChars="100" w:left="782" w:hangingChars="200" w:hanging="532"/>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(3)</w:t>
      </w:r>
      <w:r w:rsidR="000032BC">
        <w:rPr>
          <w:rFonts w:hAnsi="ＭＳ 明朝" w:cs="ＭＳ 明朝"/>
          <w:color w:val="000000"/>
          <w:spacing w:val="18"/>
          <w:kern w:val="0"/>
          <w:sz w:val="22"/>
          <w:szCs w:val="22"/>
        </w:rPr>
        <w:t xml:space="preserve"> </w:t>
      </w:r>
      <w:r w:rsidRPr="00A34079">
        <w:rPr>
          <w:rFonts w:hAnsi="Times New Roman" w:cs="ＭＳ 明朝" w:hint="eastAsia"/>
          <w:color w:val="000000"/>
          <w:spacing w:val="6"/>
          <w:kern w:val="0"/>
          <w:sz w:val="22"/>
          <w:szCs w:val="22"/>
        </w:rPr>
        <w:t>試験は、単位認定のために必要不可欠であり、生徒を実施校</w:t>
      </w:r>
      <w:r w:rsidR="00EF1486">
        <w:rPr>
          <w:rFonts w:hAnsi="Times New Roman" w:cs="ＭＳ 明朝" w:hint="eastAsia"/>
          <w:color w:val="000000"/>
          <w:spacing w:val="6"/>
          <w:kern w:val="0"/>
          <w:sz w:val="22"/>
          <w:szCs w:val="22"/>
        </w:rPr>
        <w:t>または面接指導等実施施設</w:t>
      </w:r>
      <w:r w:rsidRPr="00A34079">
        <w:rPr>
          <w:rFonts w:hAnsi="Times New Roman" w:cs="ＭＳ 明朝" w:hint="eastAsia"/>
          <w:color w:val="000000"/>
          <w:spacing w:val="6"/>
          <w:kern w:val="0"/>
          <w:sz w:val="22"/>
          <w:szCs w:val="22"/>
        </w:rPr>
        <w:t>に登校させ試験を行う。</w:t>
      </w:r>
    </w:p>
    <w:p w14:paraId="73740A4A" w14:textId="77777777" w:rsidR="00A34079" w:rsidRDefault="00A34079" w:rsidP="00A34079">
      <w:pPr>
        <w:wordWrap w:val="0"/>
        <w:ind w:left="244" w:hanging="244"/>
        <w:jc w:val="left"/>
        <w:textAlignment w:val="baseline"/>
        <w:rPr>
          <w:rFonts w:hAnsi="Times New Roman" w:cs="ＭＳ 明朝"/>
          <w:color w:val="000000"/>
          <w:spacing w:val="6"/>
          <w:kern w:val="0"/>
          <w:sz w:val="22"/>
          <w:szCs w:val="22"/>
        </w:rPr>
      </w:pPr>
      <w:r w:rsidRPr="00A34079">
        <w:rPr>
          <w:rFonts w:hAnsi="Times New Roman" w:cs="ＭＳ 明朝" w:hint="eastAsia"/>
          <w:color w:val="000000"/>
          <w:spacing w:val="6"/>
          <w:kern w:val="0"/>
          <w:sz w:val="22"/>
          <w:szCs w:val="22"/>
        </w:rPr>
        <w:t xml:space="preserve">２　</w:t>
      </w:r>
      <w:r w:rsidR="008312FE" w:rsidRPr="00A34079">
        <w:rPr>
          <w:rFonts w:hAnsi="Times New Roman" w:cs="ＭＳ 明朝" w:hint="eastAsia"/>
          <w:color w:val="000000"/>
          <w:spacing w:val="6"/>
          <w:kern w:val="0"/>
          <w:sz w:val="22"/>
          <w:szCs w:val="22"/>
        </w:rPr>
        <w:t>各教科・科目の一単位当たりの添削指導の回数及び面接指導の単位時間数は、高等学校学習指導要領（以下「学習指導要領」という。）</w:t>
      </w:r>
      <w:r w:rsidR="00F42C33">
        <w:rPr>
          <w:rFonts w:hAnsi="Times New Roman" w:cs="ＭＳ 明朝" w:hint="eastAsia"/>
          <w:color w:val="000000"/>
          <w:spacing w:val="6"/>
          <w:kern w:val="0"/>
          <w:sz w:val="22"/>
          <w:szCs w:val="22"/>
        </w:rPr>
        <w:t>第１章総則第２</w:t>
      </w:r>
      <w:r w:rsidR="008312FE">
        <w:rPr>
          <w:rFonts w:hAnsi="Times New Roman" w:cs="ＭＳ 明朝" w:hint="eastAsia"/>
          <w:color w:val="000000"/>
          <w:spacing w:val="6"/>
          <w:kern w:val="0"/>
          <w:sz w:val="22"/>
          <w:szCs w:val="22"/>
        </w:rPr>
        <w:t>款</w:t>
      </w:r>
      <w:r w:rsidR="008312FE" w:rsidRPr="00A34079">
        <w:rPr>
          <w:rFonts w:hAnsi="Times New Roman" w:cs="ＭＳ 明朝" w:hint="eastAsia"/>
          <w:color w:val="000000"/>
          <w:spacing w:val="6"/>
          <w:kern w:val="0"/>
          <w:sz w:val="22"/>
          <w:szCs w:val="22"/>
        </w:rPr>
        <w:t>（通信制の課程における教育課程の特例）に定める回数及び単位時間数以上とする。</w:t>
      </w:r>
    </w:p>
    <w:p w14:paraId="45BBB4BD" w14:textId="77777777" w:rsidR="00EF1486" w:rsidRDefault="00EF1486">
      <w:pPr>
        <w:widowControl/>
        <w:jc w:val="left"/>
        <w:rPr>
          <w:rFonts w:hAnsi="Times New Roman"/>
          <w:spacing w:val="6"/>
          <w:kern w:val="0"/>
          <w:sz w:val="22"/>
          <w:szCs w:val="22"/>
        </w:rPr>
      </w:pPr>
      <w:r>
        <w:rPr>
          <w:rFonts w:hAnsi="Times New Roman"/>
          <w:spacing w:val="6"/>
          <w:kern w:val="0"/>
          <w:sz w:val="22"/>
          <w:szCs w:val="22"/>
        </w:rPr>
        <w:br w:type="page"/>
      </w:r>
    </w:p>
    <w:p w14:paraId="4D119A3D" w14:textId="77777777" w:rsidR="00A34079" w:rsidRPr="00A34079" w:rsidRDefault="00A34079" w:rsidP="008312FE">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lastRenderedPageBreak/>
        <w:t xml:space="preserve">３　</w:t>
      </w:r>
      <w:r w:rsidR="008312FE" w:rsidRPr="00A34079">
        <w:rPr>
          <w:rFonts w:hAnsi="Times New Roman" w:cs="ＭＳ 明朝" w:hint="eastAsia"/>
          <w:color w:val="000000"/>
          <w:spacing w:val="6"/>
          <w:kern w:val="0"/>
          <w:sz w:val="22"/>
          <w:szCs w:val="22"/>
        </w:rPr>
        <w:t>前項の添削指導及び面接指導は、実施校の教員が直接行うとともに、実施校の教員は、指導を行うにあたり、担当する生徒の学習における理解の状況を的確に把握し、その生徒が自ら学び自ら考える力を養えるよう努めなければならない。</w:t>
      </w:r>
    </w:p>
    <w:p w14:paraId="3756FF5C"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1F8F472A"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（通信教育実施区域）</w:t>
      </w:r>
    </w:p>
    <w:p w14:paraId="56A9C875"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第５条　実施校の通信教育を受ける生徒の住所（以下「通信教育実施区域」という。）が、神奈川県内のほか、他の都道府県に及ぶ場合には、当該都道府県の意向を踏まえなければならない。</w:t>
      </w:r>
    </w:p>
    <w:p w14:paraId="4A7C252B"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通信教育実施区域は、面接指導に支障のない範囲で定めるものとする。</w:t>
      </w:r>
    </w:p>
    <w:p w14:paraId="17AAB558"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0AFBB8D4"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w:t>
      </w:r>
      <w:r w:rsidR="00DA7B47">
        <w:rPr>
          <w:rFonts w:hAnsi="Times New Roman" w:cs="ＭＳ 明朝" w:hint="eastAsia"/>
          <w:color w:val="000000"/>
          <w:spacing w:val="6"/>
          <w:kern w:val="0"/>
          <w:sz w:val="22"/>
          <w:szCs w:val="22"/>
        </w:rPr>
        <w:t>通信教育連携協力</w:t>
      </w:r>
      <w:r w:rsidRPr="00A34079">
        <w:rPr>
          <w:rFonts w:hAnsi="Times New Roman" w:cs="ＭＳ 明朝" w:hint="eastAsia"/>
          <w:color w:val="000000"/>
          <w:spacing w:val="6"/>
          <w:kern w:val="0"/>
          <w:sz w:val="22"/>
          <w:szCs w:val="22"/>
        </w:rPr>
        <w:t>施設）</w:t>
      </w:r>
    </w:p>
    <w:p w14:paraId="75EE57E8"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第６条</w:t>
      </w:r>
      <w:r w:rsidR="000032BC">
        <w:rPr>
          <w:rFonts w:ascii="ＭＳ ゴシック" w:hAnsi="ＭＳ ゴシック" w:cs="ＭＳ ゴシック" w:hint="eastAsia"/>
          <w:b/>
          <w:bCs/>
          <w:color w:val="000000"/>
          <w:spacing w:val="18"/>
          <w:kern w:val="0"/>
        </w:rPr>
        <w:t xml:space="preserve">　</w:t>
      </w:r>
      <w:r w:rsidRPr="00A34079">
        <w:rPr>
          <w:rFonts w:hAnsi="Times New Roman" w:cs="ＭＳ 明朝" w:hint="eastAsia"/>
          <w:color w:val="000000"/>
          <w:spacing w:val="6"/>
          <w:kern w:val="0"/>
          <w:sz w:val="22"/>
          <w:szCs w:val="22"/>
        </w:rPr>
        <w:t>設置者の設ける</w:t>
      </w:r>
      <w:r w:rsidR="000032BC">
        <w:rPr>
          <w:rFonts w:hAnsi="Times New Roman" w:cs="ＭＳ 明朝" w:hint="eastAsia"/>
          <w:color w:val="000000"/>
          <w:spacing w:val="6"/>
          <w:kern w:val="0"/>
          <w:sz w:val="22"/>
          <w:szCs w:val="22"/>
        </w:rPr>
        <w:t>分校は</w:t>
      </w:r>
      <w:r w:rsidRPr="00A34079">
        <w:rPr>
          <w:rFonts w:hAnsi="Times New Roman" w:cs="ＭＳ 明朝" w:hint="eastAsia"/>
          <w:color w:val="000000"/>
          <w:spacing w:val="6"/>
          <w:kern w:val="0"/>
          <w:sz w:val="22"/>
          <w:szCs w:val="22"/>
        </w:rPr>
        <w:t>、原則として第</w:t>
      </w:r>
      <w:r w:rsidRPr="00A34079">
        <w:rPr>
          <w:rFonts w:hAnsi="ＭＳ 明朝" w:cs="ＭＳ 明朝"/>
          <w:color w:val="000000"/>
          <w:spacing w:val="18"/>
          <w:kern w:val="0"/>
          <w:sz w:val="22"/>
          <w:szCs w:val="22"/>
        </w:rPr>
        <w:t>11</w:t>
      </w:r>
      <w:r w:rsidRPr="00A34079">
        <w:rPr>
          <w:rFonts w:hAnsi="Times New Roman" w:cs="ＭＳ 明朝" w:hint="eastAsia"/>
          <w:color w:val="000000"/>
          <w:spacing w:val="6"/>
          <w:kern w:val="0"/>
          <w:sz w:val="22"/>
          <w:szCs w:val="22"/>
        </w:rPr>
        <w:t>条及び第</w:t>
      </w:r>
      <w:r w:rsidRPr="00A34079">
        <w:rPr>
          <w:rFonts w:hAnsi="ＭＳ 明朝" w:cs="ＭＳ 明朝"/>
          <w:color w:val="000000"/>
          <w:spacing w:val="18"/>
          <w:kern w:val="0"/>
          <w:sz w:val="22"/>
          <w:szCs w:val="22"/>
        </w:rPr>
        <w:t>12</w:t>
      </w:r>
      <w:r w:rsidRPr="00A34079">
        <w:rPr>
          <w:rFonts w:hAnsi="Times New Roman" w:cs="ＭＳ 明朝" w:hint="eastAsia"/>
          <w:color w:val="000000"/>
          <w:spacing w:val="6"/>
          <w:kern w:val="0"/>
          <w:sz w:val="22"/>
          <w:szCs w:val="22"/>
        </w:rPr>
        <w:t>条の基準を満たすものとする。</w:t>
      </w:r>
    </w:p>
    <w:p w14:paraId="53AF56A4"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089BB90F"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（施設・設備の自己所有等）</w:t>
      </w:r>
    </w:p>
    <w:p w14:paraId="59172201"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ＭＳ 明朝" w:cs="ＭＳ 明朝" w:hint="eastAsia"/>
          <w:color w:val="000000"/>
          <w:spacing w:val="6"/>
          <w:kern w:val="0"/>
          <w:sz w:val="22"/>
          <w:szCs w:val="22"/>
        </w:rPr>
        <w:t xml:space="preserve">第７条　</w:t>
      </w:r>
      <w:r w:rsidRPr="00A34079">
        <w:rPr>
          <w:rFonts w:hAnsi="Times New Roman" w:cs="ＭＳ 明朝" w:hint="eastAsia"/>
          <w:color w:val="000000"/>
          <w:spacing w:val="6"/>
          <w:kern w:val="0"/>
          <w:sz w:val="22"/>
          <w:szCs w:val="22"/>
        </w:rPr>
        <w:t>本</w:t>
      </w:r>
      <w:r w:rsidR="000032BC">
        <w:rPr>
          <w:rFonts w:hAnsi="Times New Roman" w:cs="ＭＳ 明朝" w:hint="eastAsia"/>
          <w:color w:val="000000"/>
          <w:spacing w:val="6"/>
          <w:kern w:val="0"/>
          <w:sz w:val="22"/>
          <w:szCs w:val="22"/>
        </w:rPr>
        <w:t>校及び分校の施設及び設備は、原則として設置者の専用</w:t>
      </w:r>
      <w:r w:rsidRPr="00A34079">
        <w:rPr>
          <w:rFonts w:hAnsi="Times New Roman" w:cs="ＭＳ 明朝" w:hint="eastAsia"/>
          <w:color w:val="000000"/>
          <w:spacing w:val="6"/>
          <w:kern w:val="0"/>
          <w:sz w:val="22"/>
          <w:szCs w:val="22"/>
        </w:rPr>
        <w:t>かつ自己所有と</w:t>
      </w:r>
      <w:r w:rsidRPr="00A34079">
        <w:rPr>
          <w:rFonts w:hAnsi="ＭＳ 明朝" w:cs="ＭＳ 明朝" w:hint="eastAsia"/>
          <w:color w:val="000000"/>
          <w:spacing w:val="6"/>
          <w:kern w:val="0"/>
          <w:sz w:val="22"/>
          <w:szCs w:val="22"/>
        </w:rPr>
        <w:t>する。</w:t>
      </w:r>
      <w:r w:rsidR="000032BC">
        <w:rPr>
          <w:rFonts w:hAnsi="ＭＳ 明朝" w:cs="ＭＳ 明朝" w:hint="eastAsia"/>
          <w:spacing w:val="6"/>
          <w:kern w:val="0"/>
          <w:sz w:val="22"/>
          <w:szCs w:val="22"/>
        </w:rPr>
        <w:t>ただし、次の各号のいずれかに該当し、かつ、特別の事</w:t>
      </w:r>
      <w:r w:rsidRPr="00A34079">
        <w:rPr>
          <w:rFonts w:hAnsi="ＭＳ 明朝" w:cs="ＭＳ 明朝" w:hint="eastAsia"/>
          <w:spacing w:val="6"/>
          <w:kern w:val="0"/>
          <w:sz w:val="22"/>
          <w:szCs w:val="22"/>
        </w:rPr>
        <w:t>情があり</w:t>
      </w:r>
      <w:r w:rsidR="000032BC">
        <w:rPr>
          <w:rFonts w:hAnsi="ＭＳ 明朝" w:cs="ＭＳ 明朝" w:hint="eastAsia"/>
          <w:spacing w:val="6"/>
          <w:kern w:val="0"/>
          <w:sz w:val="22"/>
          <w:szCs w:val="22"/>
        </w:rPr>
        <w:t>、教育上支障がないことが確実と認められる場合には、校地、校舎に</w:t>
      </w:r>
      <w:r w:rsidRPr="00A34079">
        <w:rPr>
          <w:rFonts w:hAnsi="ＭＳ 明朝" w:cs="ＭＳ 明朝" w:hint="eastAsia"/>
          <w:spacing w:val="6"/>
          <w:kern w:val="0"/>
          <w:sz w:val="22"/>
          <w:szCs w:val="22"/>
        </w:rPr>
        <w:t>ついて自己所有であることを要しない。</w:t>
      </w:r>
    </w:p>
    <w:p w14:paraId="67806AFC" w14:textId="77777777" w:rsidR="00A34079" w:rsidRPr="00A34079" w:rsidRDefault="000032BC" w:rsidP="000032BC">
      <w:pPr>
        <w:wordWrap w:val="0"/>
        <w:ind w:leftChars="100" w:left="710" w:hangingChars="200" w:hanging="460"/>
        <w:jc w:val="left"/>
        <w:textAlignment w:val="baseline"/>
        <w:rPr>
          <w:rFonts w:hAnsi="Times New Roman"/>
          <w:spacing w:val="6"/>
          <w:kern w:val="0"/>
          <w:sz w:val="22"/>
          <w:szCs w:val="22"/>
        </w:rPr>
      </w:pPr>
      <w:r>
        <w:rPr>
          <w:rFonts w:hAnsi="ＭＳ 明朝" w:cs="ＭＳ 明朝"/>
          <w:kern w:val="0"/>
          <w:sz w:val="22"/>
          <w:szCs w:val="22"/>
        </w:rPr>
        <w:t xml:space="preserve">(1) </w:t>
      </w:r>
      <w:r w:rsidR="00A34079" w:rsidRPr="00A34079">
        <w:rPr>
          <w:rFonts w:hAnsi="ＭＳ 明朝" w:cs="ＭＳ 明朝" w:hint="eastAsia"/>
          <w:kern w:val="0"/>
          <w:sz w:val="22"/>
          <w:szCs w:val="22"/>
        </w:rPr>
        <w:t>借用部分が賃貸借契約の締結等により、</w:t>
      </w:r>
      <w:r w:rsidR="00A34079" w:rsidRPr="00A34079">
        <w:rPr>
          <w:rFonts w:hAnsi="ＭＳ 明朝" w:cs="ＭＳ 明朝"/>
          <w:kern w:val="0"/>
          <w:sz w:val="22"/>
          <w:szCs w:val="22"/>
        </w:rPr>
        <w:t>20</w:t>
      </w:r>
      <w:r>
        <w:rPr>
          <w:rFonts w:hAnsi="ＭＳ 明朝" w:cs="ＭＳ 明朝" w:hint="eastAsia"/>
          <w:kern w:val="0"/>
          <w:sz w:val="22"/>
          <w:szCs w:val="22"/>
        </w:rPr>
        <w:t>年以上の長期借用をできることが確</w:t>
      </w:r>
      <w:r w:rsidR="00A34079" w:rsidRPr="00A34079">
        <w:rPr>
          <w:rFonts w:hAnsi="ＭＳ 明朝" w:cs="ＭＳ 明朝" w:hint="eastAsia"/>
          <w:kern w:val="0"/>
          <w:sz w:val="22"/>
          <w:szCs w:val="22"/>
        </w:rPr>
        <w:t>実と認められる場合</w:t>
      </w:r>
    </w:p>
    <w:p w14:paraId="44953198" w14:textId="77777777" w:rsidR="00A34079" w:rsidRPr="00A34079" w:rsidRDefault="000032BC" w:rsidP="000032BC">
      <w:pPr>
        <w:wordWrap w:val="0"/>
        <w:ind w:leftChars="100" w:left="710" w:hangingChars="200" w:hanging="460"/>
        <w:jc w:val="left"/>
        <w:textAlignment w:val="baseline"/>
        <w:rPr>
          <w:rFonts w:hAnsi="Times New Roman"/>
          <w:spacing w:val="6"/>
          <w:kern w:val="0"/>
          <w:sz w:val="22"/>
          <w:szCs w:val="22"/>
        </w:rPr>
      </w:pPr>
      <w:r>
        <w:rPr>
          <w:rFonts w:hAnsi="ＭＳ 明朝" w:cs="ＭＳ 明朝"/>
          <w:kern w:val="0"/>
          <w:sz w:val="22"/>
          <w:szCs w:val="22"/>
        </w:rPr>
        <w:t xml:space="preserve">(2) </w:t>
      </w:r>
      <w:r w:rsidR="00A34079" w:rsidRPr="00A34079">
        <w:rPr>
          <w:rFonts w:hAnsi="ＭＳ 明朝" w:cs="ＭＳ 明朝" w:hint="eastAsia"/>
          <w:kern w:val="0"/>
          <w:sz w:val="22"/>
          <w:szCs w:val="22"/>
        </w:rPr>
        <w:t>借用部分が国</w:t>
      </w:r>
      <w:r>
        <w:rPr>
          <w:rFonts w:hAnsi="ＭＳ 明朝" w:cs="ＭＳ 明朝" w:hint="eastAsia"/>
          <w:kern w:val="0"/>
          <w:sz w:val="22"/>
          <w:szCs w:val="22"/>
        </w:rPr>
        <w:t>又は地方公共団体の所有で、長期借用が困難である場合であって、</w:t>
      </w:r>
      <w:r w:rsidR="00A34079" w:rsidRPr="00A34079">
        <w:rPr>
          <w:rFonts w:hAnsi="ＭＳ 明朝" w:cs="ＭＳ 明朝" w:hint="eastAsia"/>
          <w:kern w:val="0"/>
          <w:sz w:val="22"/>
          <w:szCs w:val="22"/>
        </w:rPr>
        <w:t>短期借用しなければならない相当の理由があると認められる場合</w:t>
      </w:r>
    </w:p>
    <w:p w14:paraId="2A9C6B36" w14:textId="77777777" w:rsidR="00A34079" w:rsidRPr="00A34079" w:rsidRDefault="00A34079" w:rsidP="000032BC">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kern w:val="0"/>
          <w:sz w:val="22"/>
          <w:szCs w:val="22"/>
        </w:rPr>
        <w:t>２　前項各号に該当する場合において、借用</w:t>
      </w:r>
      <w:r w:rsidR="000032BC">
        <w:rPr>
          <w:rFonts w:hAnsi="ＭＳ 明朝" w:cs="ＭＳ 明朝" w:hint="eastAsia"/>
          <w:color w:val="000000"/>
          <w:kern w:val="0"/>
          <w:sz w:val="22"/>
          <w:szCs w:val="22"/>
        </w:rPr>
        <w:t>後の各年度における賃借料と他の借入金</w:t>
      </w:r>
      <w:r w:rsidRPr="00A34079">
        <w:rPr>
          <w:rFonts w:hAnsi="ＭＳ 明朝" w:cs="ＭＳ 明朝" w:hint="eastAsia"/>
          <w:color w:val="000000"/>
          <w:kern w:val="0"/>
          <w:sz w:val="22"/>
          <w:szCs w:val="22"/>
        </w:rPr>
        <w:t>に係る償還額</w:t>
      </w:r>
      <w:r w:rsidR="000032BC">
        <w:rPr>
          <w:rFonts w:hAnsi="ＭＳ 明朝" w:cs="ＭＳ 明朝" w:hint="eastAsia"/>
          <w:color w:val="000000"/>
          <w:kern w:val="0"/>
          <w:sz w:val="22"/>
          <w:szCs w:val="22"/>
        </w:rPr>
        <w:t>（元利合計）の合計が当該学校（設置の認可にあっては、修業年限相</w:t>
      </w:r>
      <w:r w:rsidRPr="00A34079">
        <w:rPr>
          <w:rFonts w:hAnsi="ＭＳ 明朝" w:cs="ＭＳ 明朝" w:hint="eastAsia"/>
          <w:color w:val="000000"/>
          <w:kern w:val="0"/>
          <w:sz w:val="22"/>
          <w:szCs w:val="22"/>
        </w:rPr>
        <w:t>当年数経過後）の年間</w:t>
      </w:r>
      <w:r w:rsidR="00AF57FD" w:rsidRPr="000032BC">
        <w:rPr>
          <w:rFonts w:hAnsi="ＭＳ 明朝" w:cs="ＭＳ 明朝" w:hint="eastAsia"/>
          <w:color w:val="000000"/>
          <w:kern w:val="0"/>
          <w:sz w:val="22"/>
          <w:szCs w:val="22"/>
        </w:rPr>
        <w:t>事業活動収入</w:t>
      </w:r>
      <w:r w:rsidRPr="00A34079">
        <w:rPr>
          <w:rFonts w:hAnsi="ＭＳ 明朝" w:cs="ＭＳ 明朝" w:hint="eastAsia"/>
          <w:color w:val="000000"/>
          <w:kern w:val="0"/>
          <w:sz w:val="22"/>
          <w:szCs w:val="22"/>
        </w:rPr>
        <w:t>の５分の１以内であること。</w:t>
      </w:r>
    </w:p>
    <w:p w14:paraId="4DC9CC09" w14:textId="77777777" w:rsidR="00A34079" w:rsidRPr="00A34079" w:rsidRDefault="00A34079" w:rsidP="000032BC">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color w:val="000000"/>
          <w:kern w:val="0"/>
          <w:sz w:val="22"/>
          <w:szCs w:val="22"/>
        </w:rPr>
        <w:t>３</w:t>
      </w:r>
      <w:r w:rsidRPr="00A34079">
        <w:rPr>
          <w:rFonts w:hAnsi="ＭＳ 明朝" w:cs="ＭＳ 明朝" w:hint="eastAsia"/>
          <w:kern w:val="0"/>
          <w:sz w:val="22"/>
          <w:szCs w:val="22"/>
        </w:rPr>
        <w:t xml:space="preserve">　</w:t>
      </w:r>
      <w:r w:rsidR="000032BC">
        <w:rPr>
          <w:rFonts w:hAnsi="Times New Roman" w:cs="ＭＳ 明朝" w:hint="eastAsia"/>
          <w:color w:val="000000"/>
          <w:kern w:val="0"/>
          <w:sz w:val="22"/>
          <w:szCs w:val="22"/>
        </w:rPr>
        <w:t>本校及び分校</w:t>
      </w:r>
      <w:r w:rsidR="000032BC">
        <w:rPr>
          <w:rFonts w:hAnsi="ＭＳ 明朝" w:cs="ＭＳ 明朝" w:hint="eastAsia"/>
          <w:kern w:val="0"/>
          <w:sz w:val="22"/>
          <w:szCs w:val="22"/>
        </w:rPr>
        <w:t>の教育研究上の目的を達成するうえで、やむを得ない</w:t>
      </w:r>
      <w:r w:rsidRPr="00A34079">
        <w:rPr>
          <w:rFonts w:hAnsi="ＭＳ 明朝" w:cs="ＭＳ 明朝" w:hint="eastAsia"/>
          <w:kern w:val="0"/>
          <w:sz w:val="22"/>
          <w:szCs w:val="22"/>
        </w:rPr>
        <w:t>理由があり、</w:t>
      </w:r>
      <w:r w:rsidR="000032BC">
        <w:rPr>
          <w:rFonts w:hAnsi="ＭＳ 明朝" w:cs="ＭＳ 明朝" w:hint="eastAsia"/>
          <w:kern w:val="0"/>
          <w:sz w:val="22"/>
          <w:szCs w:val="22"/>
        </w:rPr>
        <w:t>長期借用が困難な特別の事情がある場合は、短期借用とすることがで</w:t>
      </w:r>
      <w:r w:rsidRPr="00A34079">
        <w:rPr>
          <w:rFonts w:hAnsi="ＭＳ 明朝" w:cs="ＭＳ 明朝" w:hint="eastAsia"/>
          <w:kern w:val="0"/>
          <w:sz w:val="22"/>
          <w:szCs w:val="22"/>
        </w:rPr>
        <w:t>きる。</w:t>
      </w:r>
    </w:p>
    <w:p w14:paraId="51A551CE" w14:textId="77777777" w:rsidR="00A34079" w:rsidRPr="00A34079" w:rsidRDefault="00A34079" w:rsidP="000032BC">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kern w:val="0"/>
          <w:sz w:val="22"/>
          <w:szCs w:val="22"/>
        </w:rPr>
        <w:t xml:space="preserve">４　</w:t>
      </w:r>
      <w:r w:rsidRPr="00A34079">
        <w:rPr>
          <w:rFonts w:hAnsi="Times New Roman" w:cs="ＭＳ 明朝" w:hint="eastAsia"/>
          <w:color w:val="000000"/>
          <w:kern w:val="0"/>
          <w:sz w:val="22"/>
          <w:szCs w:val="22"/>
        </w:rPr>
        <w:t>本校及び</w:t>
      </w:r>
      <w:r w:rsidR="000032BC">
        <w:rPr>
          <w:rFonts w:hAnsi="Times New Roman" w:cs="ＭＳ 明朝" w:hint="eastAsia"/>
          <w:color w:val="000000"/>
          <w:kern w:val="0"/>
          <w:sz w:val="22"/>
          <w:szCs w:val="22"/>
        </w:rPr>
        <w:t>分校</w:t>
      </w:r>
      <w:r w:rsidRPr="00A34079">
        <w:rPr>
          <w:rFonts w:hAnsi="Times New Roman" w:cs="ＭＳ 明朝" w:hint="eastAsia"/>
          <w:color w:val="000000"/>
          <w:kern w:val="0"/>
          <w:sz w:val="22"/>
          <w:szCs w:val="22"/>
        </w:rPr>
        <w:t>の施設及び設備は、原則として、</w:t>
      </w:r>
      <w:r w:rsidR="000032BC">
        <w:rPr>
          <w:rFonts w:hAnsi="ＭＳ 明朝" w:cs="ＭＳ 明朝" w:hint="eastAsia"/>
          <w:color w:val="000000"/>
          <w:kern w:val="0"/>
          <w:sz w:val="22"/>
          <w:szCs w:val="22"/>
        </w:rPr>
        <w:t>担保に供されたもの</w:t>
      </w:r>
      <w:r w:rsidRPr="00A34079">
        <w:rPr>
          <w:rFonts w:hAnsi="ＭＳ 明朝" w:cs="ＭＳ 明朝" w:hint="eastAsia"/>
          <w:color w:val="000000"/>
          <w:kern w:val="0"/>
          <w:sz w:val="22"/>
          <w:szCs w:val="22"/>
        </w:rPr>
        <w:t>であってはならない。</w:t>
      </w:r>
      <w:r w:rsidRPr="00A34079">
        <w:rPr>
          <w:rFonts w:hAnsi="ＭＳ 明朝" w:cs="ＭＳ 明朝" w:hint="eastAsia"/>
          <w:kern w:val="0"/>
          <w:sz w:val="22"/>
          <w:szCs w:val="22"/>
        </w:rPr>
        <w:t>ただし、次の各号の全てを充たし、教育上</w:t>
      </w:r>
      <w:r w:rsidR="000032BC">
        <w:rPr>
          <w:rFonts w:hAnsi="ＭＳ 明朝" w:cs="ＭＳ 明朝" w:hint="eastAsia"/>
          <w:kern w:val="0"/>
          <w:sz w:val="22"/>
          <w:szCs w:val="22"/>
        </w:rPr>
        <w:t>及び学校運営上支</w:t>
      </w:r>
      <w:r w:rsidRPr="00A34079">
        <w:rPr>
          <w:rFonts w:hAnsi="ＭＳ 明朝" w:cs="ＭＳ 明朝" w:hint="eastAsia"/>
          <w:kern w:val="0"/>
          <w:sz w:val="22"/>
          <w:szCs w:val="22"/>
        </w:rPr>
        <w:t>障がないことが確実と認められる場合には、この限りでない。</w:t>
      </w:r>
    </w:p>
    <w:p w14:paraId="4E403230" w14:textId="77777777" w:rsidR="00A34079" w:rsidRPr="00A34079" w:rsidRDefault="00A34079" w:rsidP="000032BC">
      <w:pPr>
        <w:wordWrap w:val="0"/>
        <w:ind w:leftChars="100" w:left="710" w:hangingChars="200" w:hanging="460"/>
        <w:jc w:val="left"/>
        <w:textAlignment w:val="baseline"/>
        <w:rPr>
          <w:rFonts w:hAnsi="Times New Roman"/>
          <w:spacing w:val="6"/>
          <w:kern w:val="0"/>
          <w:sz w:val="22"/>
          <w:szCs w:val="22"/>
        </w:rPr>
      </w:pPr>
      <w:r w:rsidRPr="00A34079">
        <w:rPr>
          <w:rFonts w:hAnsi="ＭＳ 明朝" w:cs="ＭＳ 明朝"/>
          <w:kern w:val="0"/>
          <w:sz w:val="22"/>
          <w:szCs w:val="22"/>
        </w:rPr>
        <w:t>(1)</w:t>
      </w:r>
      <w:r w:rsidR="000032BC">
        <w:rPr>
          <w:rFonts w:hAnsi="ＭＳ 明朝" w:cs="ＭＳ 明朝"/>
          <w:kern w:val="0"/>
          <w:sz w:val="22"/>
          <w:szCs w:val="22"/>
        </w:rPr>
        <w:t xml:space="preserve"> </w:t>
      </w:r>
      <w:r w:rsidRPr="00A34079">
        <w:rPr>
          <w:rFonts w:hAnsi="Times New Roman" w:cs="ＭＳ 明朝" w:hint="eastAsia"/>
          <w:color w:val="000000"/>
          <w:kern w:val="0"/>
          <w:sz w:val="22"/>
          <w:szCs w:val="22"/>
        </w:rPr>
        <w:t>本校及び</w:t>
      </w:r>
      <w:r w:rsidR="000032BC">
        <w:rPr>
          <w:rFonts w:hAnsi="Times New Roman" w:cs="ＭＳ 明朝" w:hint="eastAsia"/>
          <w:color w:val="000000"/>
          <w:kern w:val="0"/>
          <w:sz w:val="22"/>
          <w:szCs w:val="22"/>
        </w:rPr>
        <w:t>分校</w:t>
      </w:r>
      <w:r w:rsidRPr="00A34079">
        <w:rPr>
          <w:rFonts w:hAnsi="Times New Roman" w:cs="ＭＳ 明朝" w:hint="eastAsia"/>
          <w:color w:val="000000"/>
          <w:kern w:val="0"/>
          <w:sz w:val="22"/>
          <w:szCs w:val="22"/>
        </w:rPr>
        <w:t>の</w:t>
      </w:r>
      <w:r w:rsidRPr="00A34079">
        <w:rPr>
          <w:rFonts w:hAnsi="ＭＳ 明朝" w:cs="ＭＳ 明朝" w:hint="eastAsia"/>
          <w:kern w:val="0"/>
          <w:sz w:val="22"/>
          <w:szCs w:val="22"/>
        </w:rPr>
        <w:t>施設、設備の取得及び建設のための負債に係る担保であること。</w:t>
      </w:r>
    </w:p>
    <w:p w14:paraId="0FD239ED" w14:textId="77777777" w:rsidR="00A34079" w:rsidRPr="00A34079" w:rsidRDefault="000032BC" w:rsidP="000032BC">
      <w:pPr>
        <w:wordWrap w:val="0"/>
        <w:ind w:leftChars="100" w:left="710" w:hangingChars="200" w:hanging="460"/>
        <w:jc w:val="left"/>
        <w:textAlignment w:val="baseline"/>
        <w:rPr>
          <w:rFonts w:hAnsi="Times New Roman"/>
          <w:spacing w:val="6"/>
          <w:kern w:val="0"/>
          <w:sz w:val="22"/>
          <w:szCs w:val="22"/>
        </w:rPr>
      </w:pPr>
      <w:r>
        <w:rPr>
          <w:rFonts w:hAnsi="ＭＳ 明朝" w:cs="ＭＳ 明朝"/>
          <w:color w:val="000000"/>
          <w:kern w:val="0"/>
          <w:sz w:val="22"/>
          <w:szCs w:val="22"/>
        </w:rPr>
        <w:t xml:space="preserve">(2) </w:t>
      </w:r>
      <w:r w:rsidR="00A34079" w:rsidRPr="00A34079">
        <w:rPr>
          <w:rFonts w:hAnsi="ＭＳ 明朝" w:cs="ＭＳ 明朝" w:hint="eastAsia"/>
          <w:color w:val="000000"/>
          <w:kern w:val="0"/>
          <w:sz w:val="22"/>
          <w:szCs w:val="22"/>
        </w:rPr>
        <w:t>日本私立学校振興・共済事業団及び確実な金融機関等が行う貸付による担保であること。</w:t>
      </w:r>
    </w:p>
    <w:p w14:paraId="0F04EE73" w14:textId="77777777" w:rsidR="00A34079" w:rsidRPr="00A34079" w:rsidRDefault="000032BC" w:rsidP="000032BC">
      <w:pPr>
        <w:wordWrap w:val="0"/>
        <w:ind w:leftChars="100" w:left="710" w:hangingChars="200" w:hanging="460"/>
        <w:jc w:val="left"/>
        <w:textAlignment w:val="baseline"/>
        <w:rPr>
          <w:rFonts w:hAnsi="Times New Roman"/>
          <w:spacing w:val="6"/>
          <w:kern w:val="0"/>
          <w:sz w:val="22"/>
          <w:szCs w:val="22"/>
        </w:rPr>
      </w:pPr>
      <w:r>
        <w:rPr>
          <w:rFonts w:hAnsi="ＭＳ 明朝" w:cs="ＭＳ 明朝"/>
          <w:color w:val="000000"/>
          <w:kern w:val="0"/>
          <w:sz w:val="22"/>
          <w:szCs w:val="22"/>
        </w:rPr>
        <w:t xml:space="preserve">(3) </w:t>
      </w:r>
      <w:r w:rsidR="00A34079" w:rsidRPr="00A34079">
        <w:rPr>
          <w:rFonts w:hAnsi="ＭＳ 明朝" w:cs="ＭＳ 明朝" w:hint="eastAsia"/>
          <w:color w:val="000000"/>
          <w:kern w:val="0"/>
          <w:sz w:val="22"/>
          <w:szCs w:val="22"/>
        </w:rPr>
        <w:t>前号の担保</w:t>
      </w:r>
      <w:r>
        <w:rPr>
          <w:rFonts w:hAnsi="ＭＳ 明朝" w:cs="ＭＳ 明朝" w:hint="eastAsia"/>
          <w:color w:val="000000"/>
          <w:kern w:val="0"/>
          <w:sz w:val="22"/>
          <w:szCs w:val="22"/>
        </w:rPr>
        <w:t>に関する適正な償還計画があり、当該担保が設置者の資産状況等か</w:t>
      </w:r>
      <w:r w:rsidR="00A34079" w:rsidRPr="00A34079">
        <w:rPr>
          <w:rFonts w:hAnsi="ＭＳ 明朝" w:cs="ＭＳ 明朝" w:hint="eastAsia"/>
          <w:color w:val="000000"/>
          <w:kern w:val="0"/>
          <w:sz w:val="22"/>
          <w:szCs w:val="22"/>
        </w:rPr>
        <w:t>らみて施設及び設備を長期にわたり使用するうえで支障がないと認められること。</w:t>
      </w:r>
    </w:p>
    <w:p w14:paraId="4B3C71D7" w14:textId="77777777" w:rsidR="000032BC" w:rsidRDefault="000032BC">
      <w:pPr>
        <w:widowControl/>
        <w:jc w:val="left"/>
        <w:rPr>
          <w:rFonts w:hAnsi="Times New Roman"/>
          <w:spacing w:val="6"/>
          <w:kern w:val="0"/>
          <w:sz w:val="22"/>
          <w:szCs w:val="22"/>
        </w:rPr>
      </w:pPr>
      <w:r>
        <w:rPr>
          <w:rFonts w:hAnsi="Times New Roman"/>
          <w:spacing w:val="6"/>
          <w:kern w:val="0"/>
          <w:sz w:val="22"/>
          <w:szCs w:val="22"/>
        </w:rPr>
        <w:br w:type="page"/>
      </w:r>
    </w:p>
    <w:p w14:paraId="68E82A8E"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lastRenderedPageBreak/>
        <w:t>（協力校及び</w:t>
      </w:r>
      <w:r w:rsidR="00DA7B47">
        <w:rPr>
          <w:rFonts w:hAnsi="Times New Roman" w:cs="ＭＳ 明朝" w:hint="eastAsia"/>
          <w:color w:val="000000"/>
          <w:spacing w:val="6"/>
          <w:kern w:val="0"/>
          <w:sz w:val="22"/>
          <w:szCs w:val="22"/>
        </w:rPr>
        <w:t>指定技能教育</w:t>
      </w:r>
      <w:r w:rsidRPr="00A34079">
        <w:rPr>
          <w:rFonts w:hAnsi="Times New Roman" w:cs="ＭＳ 明朝" w:hint="eastAsia"/>
          <w:color w:val="000000"/>
          <w:spacing w:val="6"/>
          <w:kern w:val="0"/>
          <w:sz w:val="22"/>
          <w:szCs w:val="22"/>
        </w:rPr>
        <w:t>施設）</w:t>
      </w:r>
    </w:p>
    <w:p w14:paraId="2DB5878B" w14:textId="77777777" w:rsidR="00A34079" w:rsidRDefault="00A34079" w:rsidP="00A34079">
      <w:pPr>
        <w:wordWrap w:val="0"/>
        <w:ind w:left="242" w:hangingChars="100" w:hanging="242"/>
        <w:jc w:val="left"/>
        <w:textAlignment w:val="baseline"/>
        <w:rPr>
          <w:rFonts w:hAnsi="Times New Roman" w:cs="ＭＳ 明朝"/>
          <w:color w:val="000000"/>
          <w:spacing w:val="6"/>
          <w:kern w:val="0"/>
          <w:sz w:val="22"/>
          <w:szCs w:val="22"/>
        </w:rPr>
      </w:pPr>
      <w:r w:rsidRPr="00A34079">
        <w:rPr>
          <w:rFonts w:hAnsi="Times New Roman" w:cs="ＭＳ 明朝" w:hint="eastAsia"/>
          <w:color w:val="000000"/>
          <w:spacing w:val="6"/>
          <w:kern w:val="0"/>
          <w:sz w:val="22"/>
          <w:szCs w:val="22"/>
        </w:rPr>
        <w:t>第８条　設置者は、協力校を設ける場合及び</w:t>
      </w:r>
      <w:r w:rsidR="000032BC">
        <w:rPr>
          <w:rFonts w:hAnsi="Times New Roman" w:cs="ＭＳ 明朝" w:hint="eastAsia"/>
          <w:color w:val="000000"/>
          <w:spacing w:val="6"/>
          <w:kern w:val="0"/>
          <w:sz w:val="22"/>
          <w:szCs w:val="22"/>
        </w:rPr>
        <w:t>指定技能教育</w:t>
      </w:r>
      <w:r w:rsidRPr="00A34079">
        <w:rPr>
          <w:rFonts w:hAnsi="Times New Roman" w:cs="ＭＳ 明朝" w:hint="eastAsia"/>
          <w:color w:val="000000"/>
          <w:spacing w:val="6"/>
          <w:kern w:val="0"/>
          <w:sz w:val="22"/>
          <w:szCs w:val="22"/>
        </w:rPr>
        <w:t>施設と連携する場合には、当該協力校及び</w:t>
      </w:r>
      <w:r w:rsidR="000032BC">
        <w:rPr>
          <w:rFonts w:hAnsi="Times New Roman" w:cs="ＭＳ 明朝" w:hint="eastAsia"/>
          <w:color w:val="000000"/>
          <w:spacing w:val="6"/>
          <w:kern w:val="0"/>
          <w:sz w:val="22"/>
          <w:szCs w:val="22"/>
        </w:rPr>
        <w:t>指定技能教育</w:t>
      </w:r>
      <w:r w:rsidRPr="00A34079">
        <w:rPr>
          <w:rFonts w:hAnsi="Times New Roman" w:cs="ＭＳ 明朝" w:hint="eastAsia"/>
          <w:color w:val="000000"/>
          <w:spacing w:val="6"/>
          <w:kern w:val="0"/>
          <w:sz w:val="22"/>
          <w:szCs w:val="22"/>
        </w:rPr>
        <w:t>施設の設置者との協力及び連携を十分に図り、生徒の修学に支障のないように努めなければならない。</w:t>
      </w:r>
    </w:p>
    <w:p w14:paraId="281D9FF0"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設置者は、協力校における面接指導が、通常、夏季休業期間、日曜日等であることや、芸術科目、職業科目等の講師の確保が困難であること等から、予め協力校との間において十分な調整を行い、協力校における教職員、施設、設備、その他の協力を受ける内容について、協力校の設置者とあらかじめ文書による取り決めを行うとともに、その内容について知事に報告するものとする。</w:t>
      </w:r>
    </w:p>
    <w:p w14:paraId="138D75C2"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34EB5677"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（定員）</w:t>
      </w:r>
    </w:p>
    <w:p w14:paraId="4360D58B"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第９条　設</w:t>
      </w:r>
      <w:r w:rsidR="000032BC">
        <w:rPr>
          <w:rFonts w:hAnsi="Times New Roman" w:cs="ＭＳ 明朝" w:hint="eastAsia"/>
          <w:color w:val="000000"/>
          <w:spacing w:val="6"/>
          <w:kern w:val="0"/>
          <w:sz w:val="22"/>
          <w:szCs w:val="22"/>
        </w:rPr>
        <w:t>置者は、</w:t>
      </w:r>
      <w:r w:rsidRPr="00A34079">
        <w:rPr>
          <w:rFonts w:hAnsi="Times New Roman" w:cs="ＭＳ 明朝" w:hint="eastAsia"/>
          <w:color w:val="000000"/>
          <w:spacing w:val="6"/>
          <w:kern w:val="0"/>
          <w:sz w:val="22"/>
          <w:szCs w:val="22"/>
        </w:rPr>
        <w:t>各施設の定員について、面接指導や試験等を行うに十分な教育環境が確保されるよう、適正な人数を定めなければならない。</w:t>
      </w:r>
    </w:p>
    <w:p w14:paraId="74ED05D1"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44051857"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（教職員）</w:t>
      </w:r>
    </w:p>
    <w:p w14:paraId="12838D5C" w14:textId="77777777" w:rsidR="00A4217F" w:rsidRPr="00A4217F" w:rsidRDefault="00A4217F" w:rsidP="00A4217F">
      <w:pPr>
        <w:wordWrap w:val="0"/>
        <w:ind w:left="244" w:hanging="244"/>
        <w:jc w:val="left"/>
        <w:textAlignment w:val="baseline"/>
        <w:rPr>
          <w:rFonts w:hAnsi="Times New Roman" w:cs="ＭＳ 明朝"/>
          <w:color w:val="000000"/>
          <w:spacing w:val="6"/>
          <w:kern w:val="0"/>
          <w:sz w:val="22"/>
          <w:szCs w:val="22"/>
        </w:rPr>
      </w:pPr>
      <w:r w:rsidRPr="00A4217F">
        <w:rPr>
          <w:rFonts w:hAnsi="Times New Roman" w:cs="ＭＳ 明朝" w:hint="eastAsia"/>
          <w:color w:val="000000"/>
          <w:spacing w:val="6"/>
          <w:kern w:val="0"/>
          <w:sz w:val="22"/>
          <w:szCs w:val="22"/>
        </w:rPr>
        <w:t>第10条　独立校には、校長を置かなければならない。</w:t>
      </w:r>
    </w:p>
    <w:p w14:paraId="5BD2CE66" w14:textId="77777777" w:rsidR="00A34079" w:rsidRPr="00A34079" w:rsidRDefault="00A4217F" w:rsidP="00A4217F">
      <w:pPr>
        <w:wordWrap w:val="0"/>
        <w:ind w:left="244" w:hanging="244"/>
        <w:jc w:val="left"/>
        <w:textAlignment w:val="baseline"/>
        <w:rPr>
          <w:rFonts w:hAnsi="Times New Roman"/>
          <w:spacing w:val="6"/>
          <w:kern w:val="0"/>
          <w:sz w:val="22"/>
          <w:szCs w:val="22"/>
        </w:rPr>
      </w:pPr>
      <w:r w:rsidRPr="00A4217F">
        <w:rPr>
          <w:rFonts w:hAnsi="Times New Roman" w:cs="ＭＳ 明朝" w:hint="eastAsia"/>
          <w:color w:val="000000"/>
          <w:spacing w:val="6"/>
          <w:kern w:val="0"/>
          <w:sz w:val="22"/>
          <w:szCs w:val="22"/>
        </w:rPr>
        <w:t>２　設置者は、養護教諭その他の生徒の養護をつかさどる職員及び司書教諭を置くように努めるものとする。</w:t>
      </w:r>
    </w:p>
    <w:p w14:paraId="4144FFF0" w14:textId="77777777" w:rsidR="00A4217F" w:rsidRDefault="00A4217F" w:rsidP="00A34079">
      <w:pPr>
        <w:wordWrap w:val="0"/>
        <w:ind w:left="244" w:hanging="244"/>
        <w:jc w:val="left"/>
        <w:textAlignment w:val="baseline"/>
        <w:rPr>
          <w:rFonts w:hAnsi="Times New Roman" w:cs="ＭＳ 明朝"/>
          <w:color w:val="000000"/>
          <w:spacing w:val="6"/>
          <w:kern w:val="0"/>
          <w:sz w:val="22"/>
          <w:szCs w:val="22"/>
        </w:rPr>
      </w:pPr>
    </w:p>
    <w:p w14:paraId="0F1B6EB6"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（校地・校舎等の面積）</w:t>
      </w:r>
    </w:p>
    <w:p w14:paraId="2A72EB66"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w:t>
      </w:r>
      <w:r w:rsidRPr="00A34079">
        <w:rPr>
          <w:rFonts w:hAnsi="ＭＳ 明朝" w:cs="ＭＳ 明朝"/>
          <w:color w:val="000000"/>
          <w:spacing w:val="18"/>
          <w:kern w:val="0"/>
          <w:sz w:val="22"/>
          <w:szCs w:val="22"/>
        </w:rPr>
        <w:t>11</w:t>
      </w:r>
      <w:r w:rsidRPr="00A34079">
        <w:rPr>
          <w:rFonts w:hAnsi="Times New Roman" w:cs="ＭＳ 明朝" w:hint="eastAsia"/>
          <w:color w:val="000000"/>
          <w:spacing w:val="6"/>
          <w:kern w:val="0"/>
          <w:sz w:val="22"/>
          <w:szCs w:val="22"/>
        </w:rPr>
        <w:t>条　独立校の校舎の面積は、通信教育規程第８条本文の規定によるものとする。</w:t>
      </w:r>
    </w:p>
    <w:p w14:paraId="15BD7323" w14:textId="77777777" w:rsidR="00A34079" w:rsidRPr="00A34079" w:rsidRDefault="00A34079" w:rsidP="000032BC">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屋外運動場又は体育館の面積は、学習指導要領に定める体操、球技等が実施可能な面積（概ね６００㎡程度）とする。なお、屋外運動場に代えて体育館を設置する場合、その面積は校舎の床面積に含まないものとする。</w:t>
      </w:r>
    </w:p>
    <w:p w14:paraId="1FF6B958" w14:textId="77777777" w:rsidR="00EF1486" w:rsidRDefault="00EF1486">
      <w:pPr>
        <w:widowControl/>
        <w:jc w:val="left"/>
        <w:rPr>
          <w:rFonts w:hAnsi="Times New Roman" w:cs="ＭＳ 明朝"/>
          <w:color w:val="000000"/>
          <w:spacing w:val="6"/>
          <w:kern w:val="0"/>
          <w:sz w:val="22"/>
          <w:szCs w:val="22"/>
        </w:rPr>
      </w:pPr>
    </w:p>
    <w:p w14:paraId="57311E36"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（施設）</w:t>
      </w:r>
    </w:p>
    <w:p w14:paraId="1260F522"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w:t>
      </w:r>
      <w:r w:rsidRPr="00A34079">
        <w:rPr>
          <w:rFonts w:hAnsi="ＭＳ 明朝" w:cs="ＭＳ 明朝"/>
          <w:color w:val="000000"/>
          <w:spacing w:val="18"/>
          <w:kern w:val="0"/>
          <w:sz w:val="22"/>
          <w:szCs w:val="22"/>
        </w:rPr>
        <w:t>12</w:t>
      </w:r>
      <w:r w:rsidRPr="00A34079">
        <w:rPr>
          <w:rFonts w:hAnsi="Times New Roman" w:cs="ＭＳ 明朝" w:hint="eastAsia"/>
          <w:color w:val="000000"/>
          <w:spacing w:val="6"/>
          <w:kern w:val="0"/>
          <w:sz w:val="22"/>
          <w:szCs w:val="22"/>
        </w:rPr>
        <w:t>条　実施校の校舎には、通信教育の用に供する次の各号に掲げる施設を備えなければならない。</w:t>
      </w:r>
    </w:p>
    <w:p w14:paraId="2CA8C1F7" w14:textId="77777777" w:rsidR="00A34079" w:rsidRPr="00A34079" w:rsidRDefault="00A34079" w:rsidP="00EF1486">
      <w:pPr>
        <w:wordWrap w:val="0"/>
        <w:ind w:leftChars="100" w:left="250"/>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 xml:space="preserve">(1) </w:t>
      </w:r>
      <w:r w:rsidRPr="00A34079">
        <w:rPr>
          <w:rFonts w:hAnsi="Times New Roman" w:cs="ＭＳ 明朝" w:hint="eastAsia"/>
          <w:color w:val="000000"/>
          <w:spacing w:val="6"/>
          <w:kern w:val="0"/>
          <w:sz w:val="22"/>
          <w:szCs w:val="22"/>
        </w:rPr>
        <w:t>教室（普通教室、特別教室等とする。）</w:t>
      </w:r>
    </w:p>
    <w:p w14:paraId="6125E570" w14:textId="77777777" w:rsidR="00A34079" w:rsidRPr="00A34079" w:rsidRDefault="00A34079" w:rsidP="00EF1486">
      <w:pPr>
        <w:wordWrap w:val="0"/>
        <w:ind w:leftChars="100" w:left="250"/>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 xml:space="preserve">(2) </w:t>
      </w:r>
      <w:r w:rsidRPr="00A34079">
        <w:rPr>
          <w:rFonts w:hAnsi="Times New Roman" w:cs="ＭＳ 明朝" w:hint="eastAsia"/>
          <w:color w:val="000000"/>
          <w:spacing w:val="6"/>
          <w:kern w:val="0"/>
          <w:sz w:val="22"/>
          <w:szCs w:val="22"/>
        </w:rPr>
        <w:t>図書室</w:t>
      </w:r>
    </w:p>
    <w:p w14:paraId="05DFE92F" w14:textId="77777777" w:rsidR="00A34079" w:rsidRPr="00A34079" w:rsidRDefault="00A34079" w:rsidP="00EF1486">
      <w:pPr>
        <w:wordWrap w:val="0"/>
        <w:ind w:leftChars="100" w:left="250"/>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 xml:space="preserve">(3) </w:t>
      </w:r>
      <w:r w:rsidRPr="00A34079">
        <w:rPr>
          <w:rFonts w:hAnsi="Times New Roman" w:cs="ＭＳ 明朝" w:hint="eastAsia"/>
          <w:color w:val="000000"/>
          <w:spacing w:val="6"/>
          <w:kern w:val="0"/>
          <w:sz w:val="22"/>
          <w:szCs w:val="22"/>
        </w:rPr>
        <w:t>保健室</w:t>
      </w:r>
    </w:p>
    <w:p w14:paraId="7A016E56" w14:textId="77777777" w:rsidR="00A34079" w:rsidRPr="00A34079" w:rsidRDefault="00A34079" w:rsidP="00EF1486">
      <w:pPr>
        <w:wordWrap w:val="0"/>
        <w:ind w:leftChars="100" w:left="250"/>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 xml:space="preserve">(4) </w:t>
      </w:r>
      <w:r w:rsidRPr="00A34079">
        <w:rPr>
          <w:rFonts w:hAnsi="Times New Roman" w:cs="ＭＳ 明朝" w:hint="eastAsia"/>
          <w:color w:val="000000"/>
          <w:spacing w:val="6"/>
          <w:kern w:val="0"/>
          <w:sz w:val="22"/>
          <w:szCs w:val="22"/>
        </w:rPr>
        <w:t>生徒集会室</w:t>
      </w:r>
    </w:p>
    <w:p w14:paraId="23F2D746" w14:textId="77777777" w:rsidR="00A34079" w:rsidRPr="00A34079" w:rsidRDefault="00A34079" w:rsidP="00EF1486">
      <w:pPr>
        <w:wordWrap w:val="0"/>
        <w:ind w:leftChars="100" w:left="250"/>
        <w:jc w:val="left"/>
        <w:textAlignment w:val="baseline"/>
        <w:rPr>
          <w:rFonts w:hAnsi="Times New Roman"/>
          <w:spacing w:val="6"/>
          <w:kern w:val="0"/>
          <w:sz w:val="22"/>
          <w:szCs w:val="22"/>
        </w:rPr>
      </w:pPr>
      <w:r w:rsidRPr="00A34079">
        <w:rPr>
          <w:rFonts w:hAnsi="ＭＳ 明朝" w:cs="ＭＳ 明朝"/>
          <w:color w:val="000000"/>
          <w:spacing w:val="18"/>
          <w:kern w:val="0"/>
          <w:sz w:val="22"/>
          <w:szCs w:val="22"/>
        </w:rPr>
        <w:t xml:space="preserve">(5) </w:t>
      </w:r>
      <w:r w:rsidRPr="00A34079">
        <w:rPr>
          <w:rFonts w:hAnsi="Times New Roman" w:cs="ＭＳ 明朝" w:hint="eastAsia"/>
          <w:color w:val="000000"/>
          <w:spacing w:val="6"/>
          <w:kern w:val="0"/>
          <w:sz w:val="22"/>
          <w:szCs w:val="22"/>
        </w:rPr>
        <w:t>職員室</w:t>
      </w:r>
    </w:p>
    <w:p w14:paraId="36395FFD"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全日制の課程又は定時制の課程を併置する実施校における前項第１号、第２号及び第４号に掲げる施設については、当該各号に掲げる施設に相当する全日制の課程又は定時制の課程で行なう教育の用に供する施設を兼用することができる。</w:t>
      </w:r>
    </w:p>
    <w:p w14:paraId="5224324B" w14:textId="77777777" w:rsidR="00A4217F" w:rsidRPr="00A4217F" w:rsidRDefault="00A34079" w:rsidP="00A4217F">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３　独立校が当該独立校と同一の敷地内又は当該独立校の敷地の隣接地に所在する他の高等学校の教育の用に供する施設を兼用することができる施設は、第１項第４号に掲げる施設に限るものとする。</w:t>
      </w:r>
      <w:r w:rsidR="00A4217F">
        <w:rPr>
          <w:rFonts w:hAnsi="Times New Roman" w:cs="ＭＳ 明朝"/>
          <w:spacing w:val="6"/>
          <w:kern w:val="0"/>
          <w:sz w:val="22"/>
          <w:szCs w:val="22"/>
        </w:rPr>
        <w:br w:type="page"/>
      </w:r>
    </w:p>
    <w:p w14:paraId="51AA48BA"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spacing w:val="6"/>
          <w:kern w:val="0"/>
          <w:sz w:val="22"/>
          <w:szCs w:val="22"/>
        </w:rPr>
        <w:lastRenderedPageBreak/>
        <w:t>（広報活動）</w:t>
      </w:r>
    </w:p>
    <w:p w14:paraId="0CB4ED7A" w14:textId="77777777" w:rsidR="00A34079" w:rsidRPr="00A34079" w:rsidRDefault="00A34079" w:rsidP="00EF1486">
      <w:pPr>
        <w:wordWrap w:val="0"/>
        <w:ind w:left="230" w:hangingChars="100" w:hanging="230"/>
        <w:jc w:val="left"/>
        <w:textAlignment w:val="baseline"/>
        <w:rPr>
          <w:rFonts w:hAnsi="Times New Roman"/>
          <w:spacing w:val="6"/>
          <w:kern w:val="0"/>
          <w:sz w:val="22"/>
          <w:szCs w:val="22"/>
        </w:rPr>
      </w:pPr>
      <w:r w:rsidRPr="00A34079">
        <w:rPr>
          <w:rFonts w:hAnsi="Times New Roman" w:cs="ＭＳ 明朝" w:hint="eastAsia"/>
          <w:kern w:val="0"/>
          <w:sz w:val="22"/>
          <w:szCs w:val="22"/>
        </w:rPr>
        <w:t>第</w:t>
      </w:r>
      <w:r w:rsidRPr="00A34079">
        <w:rPr>
          <w:rFonts w:hAnsi="ＭＳ 明朝" w:cs="ＭＳ 明朝"/>
          <w:kern w:val="0"/>
          <w:sz w:val="22"/>
          <w:szCs w:val="22"/>
        </w:rPr>
        <w:t>13</w:t>
      </w:r>
      <w:r w:rsidRPr="00A34079">
        <w:rPr>
          <w:rFonts w:hAnsi="Times New Roman" w:cs="ＭＳ 明朝" w:hint="eastAsia"/>
          <w:kern w:val="0"/>
          <w:sz w:val="22"/>
          <w:szCs w:val="22"/>
        </w:rPr>
        <w:t>条　広報活動においての学校名、学科名等の表示は、計画承認又は認可された名称を使用しなければならない。また、教育内容、卒業後の各種資格の取得等に関して誤認のおそれのある表示を行ってはならない。</w:t>
      </w:r>
    </w:p>
    <w:p w14:paraId="140715FF" w14:textId="77777777" w:rsidR="00A34079" w:rsidRPr="00A34079" w:rsidRDefault="00A34079" w:rsidP="00EF1486">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kern w:val="0"/>
          <w:sz w:val="22"/>
          <w:szCs w:val="22"/>
        </w:rPr>
        <w:t xml:space="preserve">２　</w:t>
      </w:r>
      <w:r w:rsidRPr="00A34079">
        <w:rPr>
          <w:rFonts w:hAnsi="Times New Roman" w:cs="ＭＳ 明朝" w:hint="eastAsia"/>
          <w:kern w:val="0"/>
          <w:sz w:val="22"/>
          <w:szCs w:val="22"/>
        </w:rPr>
        <w:t>広報活動は</w:t>
      </w:r>
      <w:r w:rsidR="00EF1486">
        <w:rPr>
          <w:rFonts w:hAnsi="Times New Roman" w:cs="ＭＳ 明朝" w:hint="eastAsia"/>
          <w:kern w:val="0"/>
          <w:sz w:val="22"/>
          <w:szCs w:val="22"/>
        </w:rPr>
        <w:t>、次の各号に掲げるところに従い、学校設置計画承認後に行うことが</w:t>
      </w:r>
      <w:r w:rsidRPr="00A34079">
        <w:rPr>
          <w:rFonts w:hAnsi="Times New Roman" w:cs="ＭＳ 明朝" w:hint="eastAsia"/>
          <w:kern w:val="0"/>
          <w:sz w:val="22"/>
          <w:szCs w:val="22"/>
        </w:rPr>
        <w:t>できる。</w:t>
      </w:r>
    </w:p>
    <w:p w14:paraId="6EE3A5B6" w14:textId="77777777" w:rsidR="00A34079" w:rsidRPr="00A34079" w:rsidRDefault="00A34079" w:rsidP="00EF1486">
      <w:pPr>
        <w:wordWrap w:val="0"/>
        <w:ind w:leftChars="100" w:left="710" w:hangingChars="200" w:hanging="460"/>
        <w:jc w:val="left"/>
        <w:textAlignment w:val="baseline"/>
        <w:rPr>
          <w:rFonts w:hAnsi="Times New Roman"/>
          <w:spacing w:val="6"/>
          <w:kern w:val="0"/>
          <w:sz w:val="22"/>
          <w:szCs w:val="22"/>
        </w:rPr>
      </w:pPr>
      <w:r w:rsidRPr="00A34079">
        <w:rPr>
          <w:rFonts w:hAnsi="ＭＳ 明朝" w:cs="ＭＳ 明朝"/>
          <w:kern w:val="0"/>
          <w:sz w:val="22"/>
          <w:szCs w:val="22"/>
        </w:rPr>
        <w:t xml:space="preserve">(1) </w:t>
      </w:r>
      <w:r w:rsidRPr="00A34079">
        <w:rPr>
          <w:rFonts w:hAnsi="ＭＳ 明朝" w:cs="ＭＳ 明朝" w:hint="eastAsia"/>
          <w:kern w:val="0"/>
          <w:sz w:val="22"/>
          <w:szCs w:val="22"/>
        </w:rPr>
        <w:t>新聞、雑誌、ポスター、チラシ、ダイレクトメール、ホームページ等の各種広報媒体による広報を実施する場合は「開校予定年月」及び「認可手続中」の旨の文言を十分に認識できるよう表示すること。</w:t>
      </w:r>
    </w:p>
    <w:p w14:paraId="2E591B4C" w14:textId="77777777" w:rsidR="00A34079" w:rsidRPr="00A34079" w:rsidRDefault="00A34079" w:rsidP="00EF1486">
      <w:pPr>
        <w:wordWrap w:val="0"/>
        <w:ind w:leftChars="100" w:left="710" w:hangingChars="200" w:hanging="460"/>
        <w:jc w:val="left"/>
        <w:textAlignment w:val="baseline"/>
        <w:rPr>
          <w:rFonts w:hAnsi="Times New Roman"/>
          <w:spacing w:val="6"/>
          <w:kern w:val="0"/>
          <w:sz w:val="22"/>
          <w:szCs w:val="22"/>
        </w:rPr>
      </w:pPr>
      <w:r w:rsidRPr="00A34079">
        <w:rPr>
          <w:rFonts w:hAnsi="ＭＳ 明朝" w:cs="ＭＳ 明朝"/>
          <w:kern w:val="0"/>
          <w:sz w:val="22"/>
          <w:szCs w:val="22"/>
        </w:rPr>
        <w:t xml:space="preserve">(2) </w:t>
      </w:r>
      <w:r w:rsidRPr="00A34079">
        <w:rPr>
          <w:rFonts w:hAnsi="ＭＳ 明朝" w:cs="ＭＳ 明朝" w:hint="eastAsia"/>
          <w:kern w:val="0"/>
          <w:sz w:val="22"/>
          <w:szCs w:val="22"/>
        </w:rPr>
        <w:t>学校説明会、学校訪問等を実施する場合は「開校予定年月」及び「認可手続中」の旨、相手方へ正確に説明すること。</w:t>
      </w:r>
    </w:p>
    <w:p w14:paraId="2B7906E8" w14:textId="77777777" w:rsidR="00A34079" w:rsidRPr="00A34079" w:rsidRDefault="00A34079" w:rsidP="00EF1486">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kern w:val="0"/>
          <w:sz w:val="22"/>
          <w:szCs w:val="22"/>
        </w:rPr>
        <w:t>３　課程を設置</w:t>
      </w:r>
      <w:r w:rsidR="00EF1486">
        <w:rPr>
          <w:rFonts w:hAnsi="ＭＳ 明朝" w:cs="ＭＳ 明朝" w:hint="eastAsia"/>
          <w:kern w:val="0"/>
          <w:sz w:val="22"/>
          <w:szCs w:val="22"/>
        </w:rPr>
        <w:t>する場合の広報活動は「課程設置認可申請（計画）書」を知事に提出</w:t>
      </w:r>
      <w:r w:rsidRPr="00A34079">
        <w:rPr>
          <w:rFonts w:hAnsi="ＭＳ 明朝" w:cs="ＭＳ 明朝" w:hint="eastAsia"/>
          <w:kern w:val="0"/>
          <w:sz w:val="22"/>
          <w:szCs w:val="22"/>
        </w:rPr>
        <w:t>し、その承認を得た後に行うことができる。</w:t>
      </w:r>
    </w:p>
    <w:p w14:paraId="5D0AB305" w14:textId="77777777" w:rsidR="00A34079" w:rsidRPr="00A34079" w:rsidRDefault="00A34079" w:rsidP="00EF1486">
      <w:pPr>
        <w:wordWrap w:val="0"/>
        <w:ind w:leftChars="100" w:left="250" w:firstLineChars="100" w:firstLine="230"/>
        <w:jc w:val="left"/>
        <w:textAlignment w:val="baseline"/>
        <w:rPr>
          <w:rFonts w:hAnsi="Times New Roman"/>
          <w:spacing w:val="6"/>
          <w:kern w:val="0"/>
          <w:sz w:val="22"/>
          <w:szCs w:val="22"/>
        </w:rPr>
      </w:pPr>
      <w:r w:rsidRPr="00A34079">
        <w:rPr>
          <w:rFonts w:hAnsi="ＭＳ 明朝" w:cs="ＭＳ 明朝" w:hint="eastAsia"/>
          <w:kern w:val="0"/>
          <w:sz w:val="22"/>
          <w:szCs w:val="22"/>
        </w:rPr>
        <w:t>なお、知事</w:t>
      </w:r>
      <w:r w:rsidR="00EF1486">
        <w:rPr>
          <w:rFonts w:hAnsi="ＭＳ 明朝" w:cs="ＭＳ 明朝" w:hint="eastAsia"/>
          <w:kern w:val="0"/>
          <w:sz w:val="22"/>
          <w:szCs w:val="22"/>
        </w:rPr>
        <w:t>は「課程設置認可申請（計画）書」を承認しようとする場合は、あら</w:t>
      </w:r>
      <w:r w:rsidRPr="00A34079">
        <w:rPr>
          <w:rFonts w:hAnsi="ＭＳ 明朝" w:cs="ＭＳ 明朝" w:hint="eastAsia"/>
          <w:kern w:val="0"/>
          <w:sz w:val="22"/>
          <w:szCs w:val="22"/>
        </w:rPr>
        <w:t>かじめ私立学校審議会に報告するものとする。</w:t>
      </w:r>
    </w:p>
    <w:p w14:paraId="7E829E41" w14:textId="77777777" w:rsidR="00A34079" w:rsidRPr="00A34079" w:rsidRDefault="00A34079" w:rsidP="00EF1486">
      <w:pPr>
        <w:wordWrap w:val="0"/>
        <w:ind w:leftChars="100" w:left="250" w:firstLineChars="100" w:firstLine="242"/>
        <w:jc w:val="left"/>
        <w:textAlignment w:val="baseline"/>
        <w:rPr>
          <w:rFonts w:hAnsi="Times New Roman"/>
          <w:spacing w:val="6"/>
          <w:kern w:val="0"/>
          <w:sz w:val="22"/>
          <w:szCs w:val="22"/>
        </w:rPr>
      </w:pPr>
      <w:r w:rsidRPr="00A34079">
        <w:rPr>
          <w:rFonts w:hAnsi="Times New Roman" w:cs="ＭＳ 明朝" w:hint="eastAsia"/>
          <w:spacing w:val="6"/>
          <w:kern w:val="0"/>
          <w:sz w:val="22"/>
          <w:szCs w:val="22"/>
        </w:rPr>
        <w:t>広報活動を実施するにあたっては、前項第１号及び第２号を準用する。</w:t>
      </w:r>
    </w:p>
    <w:p w14:paraId="73FE22D7" w14:textId="77777777" w:rsidR="00A34079" w:rsidRDefault="00A34079" w:rsidP="00A34079">
      <w:pPr>
        <w:wordWrap w:val="0"/>
        <w:ind w:left="244" w:hanging="244"/>
        <w:jc w:val="left"/>
        <w:textAlignment w:val="baseline"/>
        <w:rPr>
          <w:rFonts w:hAnsi="Times New Roman" w:cs="ＭＳ 明朝"/>
          <w:color w:val="000000"/>
          <w:spacing w:val="6"/>
          <w:kern w:val="0"/>
          <w:sz w:val="22"/>
          <w:szCs w:val="22"/>
        </w:rPr>
      </w:pPr>
    </w:p>
    <w:p w14:paraId="778B7C6D" w14:textId="77777777" w:rsidR="00A34079" w:rsidRPr="00A34079" w:rsidRDefault="00A34079" w:rsidP="00A34079">
      <w:pPr>
        <w:wordWrap w:val="0"/>
        <w:ind w:left="244" w:hanging="244"/>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（その他）</w:t>
      </w:r>
    </w:p>
    <w:p w14:paraId="3D315836"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第</w:t>
      </w:r>
      <w:r w:rsidRPr="00A34079">
        <w:rPr>
          <w:rFonts w:hAnsi="ＭＳ 明朝" w:cs="ＭＳ 明朝"/>
          <w:color w:val="000000"/>
          <w:spacing w:val="18"/>
          <w:kern w:val="0"/>
          <w:sz w:val="22"/>
          <w:szCs w:val="22"/>
        </w:rPr>
        <w:t>14</w:t>
      </w:r>
      <w:r w:rsidRPr="00A34079">
        <w:rPr>
          <w:rFonts w:hAnsi="Times New Roman" w:cs="ＭＳ 明朝" w:hint="eastAsia"/>
          <w:color w:val="000000"/>
          <w:spacing w:val="6"/>
          <w:kern w:val="0"/>
          <w:sz w:val="22"/>
          <w:szCs w:val="22"/>
        </w:rPr>
        <w:t>条　設置者は、各施設の定員に則した生徒募集を行い、過剰に生徒を収容するなど、生徒の教育環境が悪化することのないように努めなければならない。</w:t>
      </w:r>
    </w:p>
    <w:p w14:paraId="2911D7C6"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設置者は、生徒募集にあたり、入学志願者及びその保護者に対して実施校の通信制課程としての教育内容及び方法を正確に理解させることに努めなければならない。</w:t>
      </w:r>
    </w:p>
    <w:p w14:paraId="2C8F9DB3" w14:textId="77777777" w:rsidR="00A34079" w:rsidRPr="00A34079" w:rsidRDefault="00A34079" w:rsidP="00EF1486">
      <w:pPr>
        <w:wordWrap w:val="0"/>
        <w:ind w:leftChars="100" w:left="250" w:firstLineChars="100" w:firstLine="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また、実施校の生徒募集要項には、通信制の課程である旨が明記されていなければならない。</w:t>
      </w:r>
    </w:p>
    <w:p w14:paraId="1CA19C8B"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３　設置者は、実施校における教育活動について、情報提供を行うことはもとより、保護者等よりの問い合わせ等に対して十分な説明責任を果たすよう努めること。</w:t>
      </w:r>
    </w:p>
    <w:p w14:paraId="7EFF4307" w14:textId="77777777" w:rsidR="00A34079" w:rsidRPr="00A34079" w:rsidRDefault="00A34079" w:rsidP="00EF1486">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４　設置者は、高等学校の通信制の課程に在学する生徒に対し学習面や生活面で支援する民間施設との関係について、生徒及び保護者等に誤解を招くことのないようにするものとする。</w:t>
      </w:r>
    </w:p>
    <w:p w14:paraId="21BB6F23" w14:textId="77777777" w:rsidR="00A34079" w:rsidRPr="00A34079" w:rsidRDefault="00A34079" w:rsidP="00A34079">
      <w:pPr>
        <w:wordWrap w:val="0"/>
        <w:ind w:left="244" w:hanging="244"/>
        <w:jc w:val="left"/>
        <w:textAlignment w:val="baseline"/>
        <w:rPr>
          <w:rFonts w:hAnsi="Times New Roman"/>
          <w:spacing w:val="6"/>
          <w:kern w:val="0"/>
          <w:sz w:val="22"/>
          <w:szCs w:val="22"/>
        </w:rPr>
      </w:pPr>
    </w:p>
    <w:p w14:paraId="2EA3547A" w14:textId="77777777" w:rsidR="00A34079" w:rsidRPr="00A34079" w:rsidRDefault="00A34079" w:rsidP="00BB489E">
      <w:pPr>
        <w:wordWrap w:val="0"/>
        <w:ind w:leftChars="200" w:left="500" w:firstLineChars="100" w:firstLine="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 xml:space="preserve">附　則　</w:t>
      </w:r>
    </w:p>
    <w:p w14:paraId="4AECA017" w14:textId="77777777" w:rsidR="00A34079" w:rsidRPr="00A34079" w:rsidRDefault="00A34079" w:rsidP="00DA7B47">
      <w:pPr>
        <w:wordWrap w:val="0"/>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１　この取扱基準は、平成</w:t>
      </w:r>
      <w:r w:rsidRPr="00A34079">
        <w:rPr>
          <w:rFonts w:hAnsi="ＭＳ 明朝" w:cs="ＭＳ 明朝"/>
          <w:color w:val="000000"/>
          <w:spacing w:val="18"/>
          <w:kern w:val="0"/>
          <w:sz w:val="22"/>
          <w:szCs w:val="22"/>
        </w:rPr>
        <w:t>17</w:t>
      </w:r>
      <w:r w:rsidRPr="00A34079">
        <w:rPr>
          <w:rFonts w:hAnsi="Times New Roman" w:cs="ＭＳ 明朝" w:hint="eastAsia"/>
          <w:color w:val="000000"/>
          <w:spacing w:val="6"/>
          <w:kern w:val="0"/>
          <w:sz w:val="22"/>
          <w:szCs w:val="22"/>
        </w:rPr>
        <w:t>年</w:t>
      </w:r>
      <w:r w:rsidRPr="00A34079">
        <w:rPr>
          <w:rFonts w:hAnsi="ＭＳ 明朝" w:cs="ＭＳ 明朝"/>
          <w:color w:val="000000"/>
          <w:spacing w:val="18"/>
          <w:kern w:val="0"/>
          <w:sz w:val="22"/>
          <w:szCs w:val="22"/>
        </w:rPr>
        <w:t>11</w:t>
      </w:r>
      <w:r w:rsidRPr="00A34079">
        <w:rPr>
          <w:rFonts w:hAnsi="Times New Roman" w:cs="ＭＳ 明朝" w:hint="eastAsia"/>
          <w:color w:val="000000"/>
          <w:spacing w:val="6"/>
          <w:kern w:val="0"/>
          <w:sz w:val="22"/>
          <w:szCs w:val="22"/>
        </w:rPr>
        <w:t>月１日から施行する。</w:t>
      </w:r>
    </w:p>
    <w:p w14:paraId="72C66F0A" w14:textId="77777777" w:rsidR="00A34079" w:rsidRPr="00A34079" w:rsidRDefault="00A34079" w:rsidP="00DA7B47">
      <w:pPr>
        <w:wordWrap w:val="0"/>
        <w:ind w:left="242" w:hangingChars="100" w:hanging="242"/>
        <w:jc w:val="left"/>
        <w:textAlignment w:val="baseline"/>
        <w:rPr>
          <w:rFonts w:hAnsi="Times New Roman"/>
          <w:spacing w:val="6"/>
          <w:kern w:val="0"/>
          <w:sz w:val="22"/>
          <w:szCs w:val="22"/>
        </w:rPr>
      </w:pPr>
      <w:r w:rsidRPr="00A34079">
        <w:rPr>
          <w:rFonts w:hAnsi="Times New Roman" w:cs="ＭＳ 明朝" w:hint="eastAsia"/>
          <w:color w:val="000000"/>
          <w:spacing w:val="6"/>
          <w:kern w:val="0"/>
          <w:sz w:val="22"/>
          <w:szCs w:val="22"/>
        </w:rPr>
        <w:t>２　神奈川県私立高等学校の通信教育規程取扱い内規については、平成</w:t>
      </w:r>
      <w:r w:rsidRPr="00A34079">
        <w:rPr>
          <w:rFonts w:hAnsi="ＭＳ 明朝" w:cs="ＭＳ 明朝"/>
          <w:color w:val="000000"/>
          <w:spacing w:val="18"/>
          <w:kern w:val="0"/>
          <w:sz w:val="22"/>
          <w:szCs w:val="22"/>
        </w:rPr>
        <w:t>17</w:t>
      </w:r>
      <w:r w:rsidRPr="00A34079">
        <w:rPr>
          <w:rFonts w:hAnsi="Times New Roman" w:cs="ＭＳ 明朝" w:hint="eastAsia"/>
          <w:color w:val="000000"/>
          <w:spacing w:val="6"/>
          <w:kern w:val="0"/>
          <w:sz w:val="22"/>
          <w:szCs w:val="22"/>
        </w:rPr>
        <w:t>年</w:t>
      </w:r>
      <w:r w:rsidRPr="00A34079">
        <w:rPr>
          <w:rFonts w:hAnsi="ＭＳ 明朝" w:cs="ＭＳ 明朝"/>
          <w:color w:val="000000"/>
          <w:spacing w:val="18"/>
          <w:kern w:val="0"/>
          <w:sz w:val="22"/>
          <w:szCs w:val="22"/>
        </w:rPr>
        <w:t>10</w:t>
      </w:r>
      <w:r w:rsidRPr="00A34079">
        <w:rPr>
          <w:rFonts w:hAnsi="Times New Roman" w:cs="ＭＳ 明朝" w:hint="eastAsia"/>
          <w:color w:val="000000"/>
          <w:spacing w:val="6"/>
          <w:kern w:val="0"/>
          <w:sz w:val="22"/>
          <w:szCs w:val="22"/>
        </w:rPr>
        <w:t>月</w:t>
      </w:r>
      <w:r w:rsidRPr="00A34079">
        <w:rPr>
          <w:rFonts w:hAnsi="ＭＳ 明朝" w:cs="ＭＳ 明朝"/>
          <w:color w:val="000000"/>
          <w:spacing w:val="18"/>
          <w:kern w:val="0"/>
          <w:sz w:val="22"/>
          <w:szCs w:val="22"/>
        </w:rPr>
        <w:t>31</w:t>
      </w:r>
      <w:r w:rsidRPr="00A34079">
        <w:rPr>
          <w:rFonts w:hAnsi="Times New Roman" w:cs="ＭＳ 明朝" w:hint="eastAsia"/>
          <w:color w:val="000000"/>
          <w:spacing w:val="6"/>
          <w:kern w:val="0"/>
          <w:sz w:val="22"/>
          <w:szCs w:val="22"/>
        </w:rPr>
        <w:t>日をもって廃止する。</w:t>
      </w:r>
    </w:p>
    <w:p w14:paraId="419EC6EC" w14:textId="77777777" w:rsidR="00EF1486" w:rsidRDefault="00EF1486" w:rsidP="00A34079">
      <w:pPr>
        <w:wordWrap w:val="0"/>
        <w:jc w:val="left"/>
        <w:textAlignment w:val="baseline"/>
        <w:rPr>
          <w:rFonts w:hAnsi="ＭＳ 明朝" w:cs="ＭＳ 明朝"/>
          <w:kern w:val="0"/>
          <w:sz w:val="22"/>
          <w:szCs w:val="22"/>
        </w:rPr>
      </w:pPr>
    </w:p>
    <w:p w14:paraId="034221FB" w14:textId="77777777" w:rsidR="00A34079" w:rsidRPr="00A34079" w:rsidRDefault="00A34079" w:rsidP="00BB489E">
      <w:pPr>
        <w:wordWrap w:val="0"/>
        <w:ind w:leftChars="200" w:left="500" w:firstLineChars="100" w:firstLine="230"/>
        <w:jc w:val="left"/>
        <w:textAlignment w:val="baseline"/>
        <w:rPr>
          <w:rFonts w:hAnsi="Times New Roman"/>
          <w:spacing w:val="6"/>
          <w:kern w:val="0"/>
          <w:sz w:val="22"/>
          <w:szCs w:val="22"/>
        </w:rPr>
      </w:pPr>
      <w:r w:rsidRPr="00A34079">
        <w:rPr>
          <w:rFonts w:hAnsi="Times New Roman" w:cs="ＭＳ 明朝" w:hint="eastAsia"/>
          <w:kern w:val="0"/>
          <w:sz w:val="22"/>
          <w:szCs w:val="22"/>
        </w:rPr>
        <w:t>附　則</w:t>
      </w:r>
    </w:p>
    <w:p w14:paraId="1B1E5049" w14:textId="77777777" w:rsidR="00A4217F" w:rsidRPr="00A4217F" w:rsidRDefault="00A34079" w:rsidP="00A4217F">
      <w:pPr>
        <w:wordWrap w:val="0"/>
        <w:jc w:val="left"/>
        <w:textAlignment w:val="baseline"/>
        <w:rPr>
          <w:rFonts w:hAnsi="Times New Roman"/>
          <w:spacing w:val="6"/>
          <w:kern w:val="0"/>
          <w:sz w:val="22"/>
          <w:szCs w:val="22"/>
        </w:rPr>
      </w:pPr>
      <w:r w:rsidRPr="00A34079">
        <w:rPr>
          <w:rFonts w:hAnsi="Times New Roman" w:cs="ＭＳ 明朝" w:hint="eastAsia"/>
          <w:kern w:val="0"/>
          <w:sz w:val="22"/>
          <w:szCs w:val="22"/>
        </w:rPr>
        <w:t>１　この取扱基準は、平成</w:t>
      </w:r>
      <w:r w:rsidRPr="00A34079">
        <w:rPr>
          <w:rFonts w:hAnsi="ＭＳ 明朝" w:cs="ＭＳ 明朝"/>
          <w:kern w:val="0"/>
          <w:sz w:val="22"/>
          <w:szCs w:val="22"/>
        </w:rPr>
        <w:t>18</w:t>
      </w:r>
      <w:r w:rsidRPr="00A34079">
        <w:rPr>
          <w:rFonts w:hAnsi="Times New Roman" w:cs="ＭＳ 明朝" w:hint="eastAsia"/>
          <w:kern w:val="0"/>
          <w:sz w:val="22"/>
          <w:szCs w:val="22"/>
        </w:rPr>
        <w:t>年４月１日から施行する。</w:t>
      </w:r>
      <w:r w:rsidR="00A4217F">
        <w:rPr>
          <w:rFonts w:hAnsi="ＭＳ 明朝" w:cs="ＭＳ 明朝"/>
          <w:kern w:val="0"/>
          <w:sz w:val="22"/>
          <w:szCs w:val="22"/>
        </w:rPr>
        <w:br w:type="page"/>
      </w:r>
    </w:p>
    <w:p w14:paraId="74FAB98A" w14:textId="77777777" w:rsidR="00A34079" w:rsidRPr="00A34079" w:rsidRDefault="00A34079" w:rsidP="00BB489E">
      <w:pPr>
        <w:wordWrap w:val="0"/>
        <w:ind w:leftChars="200" w:left="500" w:firstLineChars="100" w:firstLine="230"/>
        <w:jc w:val="left"/>
        <w:textAlignment w:val="baseline"/>
        <w:rPr>
          <w:rFonts w:hAnsi="Times New Roman"/>
          <w:spacing w:val="6"/>
          <w:kern w:val="0"/>
          <w:sz w:val="22"/>
          <w:szCs w:val="22"/>
        </w:rPr>
      </w:pPr>
      <w:r w:rsidRPr="00A34079">
        <w:rPr>
          <w:rFonts w:hAnsi="ＭＳ 明朝" w:cs="ＭＳ 明朝" w:hint="eastAsia"/>
          <w:kern w:val="0"/>
          <w:sz w:val="22"/>
          <w:szCs w:val="22"/>
        </w:rPr>
        <w:lastRenderedPageBreak/>
        <w:t>附　則</w:t>
      </w:r>
    </w:p>
    <w:p w14:paraId="51ACDCBE" w14:textId="77777777" w:rsidR="00A34079" w:rsidRPr="00A34079" w:rsidRDefault="00A34079" w:rsidP="00A34079">
      <w:pPr>
        <w:wordWrap w:val="0"/>
        <w:jc w:val="left"/>
        <w:textAlignment w:val="baseline"/>
        <w:rPr>
          <w:rFonts w:hAnsi="Times New Roman"/>
          <w:spacing w:val="6"/>
          <w:kern w:val="0"/>
          <w:sz w:val="22"/>
          <w:szCs w:val="22"/>
        </w:rPr>
      </w:pPr>
      <w:r w:rsidRPr="00A34079">
        <w:rPr>
          <w:rFonts w:hAnsi="ＭＳ 明朝" w:cs="ＭＳ 明朝" w:hint="eastAsia"/>
          <w:kern w:val="0"/>
          <w:sz w:val="22"/>
          <w:szCs w:val="22"/>
        </w:rPr>
        <w:t>１　この取扱基準は平成</w:t>
      </w:r>
      <w:r w:rsidRPr="00A34079">
        <w:rPr>
          <w:rFonts w:hAnsi="ＭＳ 明朝" w:cs="ＭＳ 明朝"/>
          <w:kern w:val="0"/>
          <w:sz w:val="22"/>
          <w:szCs w:val="22"/>
        </w:rPr>
        <w:t>18</w:t>
      </w:r>
      <w:r w:rsidRPr="00A34079">
        <w:rPr>
          <w:rFonts w:hAnsi="ＭＳ 明朝" w:cs="ＭＳ 明朝" w:hint="eastAsia"/>
          <w:kern w:val="0"/>
          <w:sz w:val="22"/>
          <w:szCs w:val="22"/>
        </w:rPr>
        <w:t>年８月１日から施行する。</w:t>
      </w:r>
    </w:p>
    <w:p w14:paraId="6F9D375E" w14:textId="77777777" w:rsidR="00A34079" w:rsidRPr="00A34079" w:rsidRDefault="00A34079" w:rsidP="00EF1486">
      <w:pPr>
        <w:wordWrap w:val="0"/>
        <w:ind w:left="230" w:hangingChars="100" w:hanging="230"/>
        <w:jc w:val="left"/>
        <w:textAlignment w:val="baseline"/>
        <w:rPr>
          <w:rFonts w:hAnsi="Times New Roman"/>
          <w:spacing w:val="6"/>
          <w:kern w:val="0"/>
          <w:sz w:val="22"/>
          <w:szCs w:val="22"/>
        </w:rPr>
      </w:pPr>
      <w:r w:rsidRPr="00A34079">
        <w:rPr>
          <w:rFonts w:hAnsi="ＭＳ 明朝" w:cs="ＭＳ 明朝" w:hint="eastAsia"/>
          <w:kern w:val="0"/>
          <w:sz w:val="22"/>
          <w:szCs w:val="22"/>
        </w:rPr>
        <w:t>２　第</w:t>
      </w:r>
      <w:r w:rsidRPr="00A34079">
        <w:rPr>
          <w:rFonts w:hAnsi="ＭＳ 明朝" w:cs="ＭＳ 明朝"/>
          <w:kern w:val="0"/>
          <w:sz w:val="22"/>
          <w:szCs w:val="22"/>
        </w:rPr>
        <w:t>13</w:t>
      </w:r>
      <w:r w:rsidRPr="00A34079">
        <w:rPr>
          <w:rFonts w:hAnsi="ＭＳ 明朝" w:cs="ＭＳ 明朝" w:hint="eastAsia"/>
          <w:kern w:val="0"/>
          <w:sz w:val="22"/>
          <w:szCs w:val="22"/>
        </w:rPr>
        <w:t>条第</w:t>
      </w:r>
      <w:r w:rsidR="00EF1486">
        <w:rPr>
          <w:rFonts w:hAnsi="ＭＳ 明朝" w:cs="ＭＳ 明朝" w:hint="eastAsia"/>
          <w:kern w:val="0"/>
          <w:sz w:val="22"/>
          <w:szCs w:val="22"/>
        </w:rPr>
        <w:t>３項は、学科の設置に準用する。この場合において、「課程」とあるの</w:t>
      </w:r>
      <w:r w:rsidRPr="00A34079">
        <w:rPr>
          <w:rFonts w:hAnsi="ＭＳ 明朝" w:cs="ＭＳ 明朝" w:hint="eastAsia"/>
          <w:kern w:val="0"/>
          <w:sz w:val="22"/>
          <w:szCs w:val="22"/>
        </w:rPr>
        <w:t>は「学科」と読み替えるものとする。</w:t>
      </w:r>
    </w:p>
    <w:p w14:paraId="7D6202E3" w14:textId="77777777" w:rsidR="00A34079" w:rsidRPr="00A34079" w:rsidRDefault="00A34079" w:rsidP="00A34079">
      <w:pPr>
        <w:wordWrap w:val="0"/>
        <w:jc w:val="left"/>
        <w:textAlignment w:val="baseline"/>
        <w:rPr>
          <w:rFonts w:hAnsi="Times New Roman"/>
          <w:spacing w:val="6"/>
          <w:kern w:val="0"/>
          <w:sz w:val="22"/>
          <w:szCs w:val="22"/>
        </w:rPr>
      </w:pPr>
    </w:p>
    <w:p w14:paraId="3415B47A" w14:textId="77777777" w:rsidR="00A34079" w:rsidRPr="00A34079" w:rsidRDefault="00A34079" w:rsidP="00BB489E">
      <w:pPr>
        <w:wordWrap w:val="0"/>
        <w:ind w:leftChars="200" w:left="500" w:firstLineChars="100" w:firstLine="230"/>
        <w:jc w:val="left"/>
        <w:textAlignment w:val="baseline"/>
        <w:rPr>
          <w:rFonts w:hAnsi="Times New Roman"/>
          <w:spacing w:val="6"/>
          <w:kern w:val="0"/>
          <w:sz w:val="22"/>
          <w:szCs w:val="22"/>
        </w:rPr>
      </w:pPr>
      <w:r w:rsidRPr="00A34079">
        <w:rPr>
          <w:rFonts w:hAnsi="Times New Roman" w:cs="ＭＳ 明朝" w:hint="eastAsia"/>
          <w:kern w:val="0"/>
          <w:sz w:val="22"/>
          <w:szCs w:val="22"/>
        </w:rPr>
        <w:t>附　則</w:t>
      </w:r>
    </w:p>
    <w:p w14:paraId="3FB98975" w14:textId="77777777" w:rsidR="00A34079" w:rsidRPr="00A34079" w:rsidRDefault="00A34079" w:rsidP="00A34079">
      <w:pPr>
        <w:wordWrap w:val="0"/>
        <w:jc w:val="left"/>
        <w:textAlignment w:val="baseline"/>
        <w:rPr>
          <w:rFonts w:hAnsi="Times New Roman"/>
          <w:spacing w:val="6"/>
          <w:kern w:val="0"/>
          <w:sz w:val="22"/>
          <w:szCs w:val="22"/>
        </w:rPr>
      </w:pPr>
      <w:r w:rsidRPr="00A34079">
        <w:rPr>
          <w:rFonts w:hAnsi="Times New Roman" w:cs="ＭＳ 明朝" w:hint="eastAsia"/>
          <w:kern w:val="0"/>
          <w:sz w:val="22"/>
          <w:szCs w:val="22"/>
        </w:rPr>
        <w:t>１　この取扱基準は、平成</w:t>
      </w:r>
      <w:r w:rsidRPr="00A34079">
        <w:rPr>
          <w:rFonts w:hAnsi="ＭＳ 明朝" w:cs="ＭＳ 明朝"/>
          <w:kern w:val="0"/>
          <w:sz w:val="22"/>
          <w:szCs w:val="22"/>
        </w:rPr>
        <w:t>20</w:t>
      </w:r>
      <w:r w:rsidRPr="00A34079">
        <w:rPr>
          <w:rFonts w:hAnsi="Times New Roman" w:cs="ＭＳ 明朝" w:hint="eastAsia"/>
          <w:kern w:val="0"/>
          <w:sz w:val="22"/>
          <w:szCs w:val="22"/>
        </w:rPr>
        <w:t>年２月１日から施行する。</w:t>
      </w:r>
    </w:p>
    <w:p w14:paraId="4BDB1EE0" w14:textId="77777777" w:rsidR="00A34079" w:rsidRPr="00A34079" w:rsidRDefault="00A34079" w:rsidP="00A34079">
      <w:pPr>
        <w:wordWrap w:val="0"/>
        <w:jc w:val="left"/>
        <w:textAlignment w:val="baseline"/>
        <w:rPr>
          <w:rFonts w:hAnsi="Times New Roman"/>
          <w:spacing w:val="6"/>
          <w:kern w:val="0"/>
          <w:sz w:val="22"/>
          <w:szCs w:val="22"/>
        </w:rPr>
      </w:pPr>
    </w:p>
    <w:p w14:paraId="303C5B41" w14:textId="77777777" w:rsidR="00A34079" w:rsidRPr="00A34079" w:rsidRDefault="00A34079" w:rsidP="00BB489E">
      <w:pPr>
        <w:wordWrap w:val="0"/>
        <w:ind w:leftChars="200" w:left="500" w:firstLineChars="100" w:firstLine="230"/>
        <w:jc w:val="left"/>
        <w:textAlignment w:val="baseline"/>
        <w:rPr>
          <w:rFonts w:hAnsi="Times New Roman"/>
          <w:spacing w:val="6"/>
          <w:kern w:val="0"/>
          <w:sz w:val="22"/>
          <w:szCs w:val="22"/>
        </w:rPr>
      </w:pPr>
      <w:r w:rsidRPr="00A34079">
        <w:rPr>
          <w:rFonts w:hAnsi="Times New Roman" w:cs="ＭＳ 明朝" w:hint="eastAsia"/>
          <w:kern w:val="0"/>
          <w:sz w:val="22"/>
          <w:szCs w:val="22"/>
        </w:rPr>
        <w:t>附　則</w:t>
      </w:r>
    </w:p>
    <w:p w14:paraId="1685AB53" w14:textId="77777777" w:rsidR="00A34079" w:rsidRPr="00A34079" w:rsidRDefault="00A34079" w:rsidP="00A34079">
      <w:pPr>
        <w:wordWrap w:val="0"/>
        <w:jc w:val="left"/>
        <w:textAlignment w:val="baseline"/>
        <w:rPr>
          <w:rFonts w:hAnsi="Times New Roman"/>
          <w:spacing w:val="6"/>
          <w:kern w:val="0"/>
          <w:sz w:val="22"/>
          <w:szCs w:val="22"/>
        </w:rPr>
      </w:pPr>
      <w:r w:rsidRPr="00A34079">
        <w:rPr>
          <w:rFonts w:hAnsi="Times New Roman" w:cs="ＭＳ 明朝" w:hint="eastAsia"/>
          <w:kern w:val="0"/>
          <w:sz w:val="22"/>
          <w:szCs w:val="22"/>
        </w:rPr>
        <w:t>１　この取扱基準は、平成</w:t>
      </w:r>
      <w:r w:rsidRPr="00A34079">
        <w:rPr>
          <w:rFonts w:hAnsi="ＭＳ 明朝" w:cs="ＭＳ 明朝"/>
          <w:kern w:val="0"/>
          <w:sz w:val="22"/>
          <w:szCs w:val="22"/>
        </w:rPr>
        <w:t>20</w:t>
      </w:r>
      <w:r w:rsidRPr="00A34079">
        <w:rPr>
          <w:rFonts w:hAnsi="Times New Roman" w:cs="ＭＳ 明朝" w:hint="eastAsia"/>
          <w:kern w:val="0"/>
          <w:sz w:val="22"/>
          <w:szCs w:val="22"/>
        </w:rPr>
        <w:t>年６月１日から施行する。</w:t>
      </w:r>
    </w:p>
    <w:p w14:paraId="210A5969" w14:textId="77777777" w:rsidR="00A34079" w:rsidRPr="00A34079" w:rsidRDefault="00A34079" w:rsidP="00A34079">
      <w:pPr>
        <w:wordWrap w:val="0"/>
        <w:jc w:val="left"/>
        <w:textAlignment w:val="baseline"/>
        <w:rPr>
          <w:rFonts w:hAnsi="Times New Roman"/>
          <w:spacing w:val="6"/>
          <w:kern w:val="0"/>
          <w:sz w:val="22"/>
          <w:szCs w:val="22"/>
        </w:rPr>
      </w:pPr>
    </w:p>
    <w:p w14:paraId="2514C4D9" w14:textId="77777777" w:rsidR="006A65D8" w:rsidRPr="00A34079" w:rsidRDefault="006A65D8" w:rsidP="00BB489E">
      <w:pPr>
        <w:wordWrap w:val="0"/>
        <w:ind w:leftChars="200" w:left="500" w:firstLineChars="100" w:firstLine="230"/>
        <w:jc w:val="left"/>
        <w:textAlignment w:val="baseline"/>
        <w:rPr>
          <w:rFonts w:hAnsi="Times New Roman"/>
          <w:spacing w:val="6"/>
          <w:kern w:val="0"/>
          <w:sz w:val="22"/>
          <w:szCs w:val="22"/>
        </w:rPr>
      </w:pPr>
      <w:r w:rsidRPr="00A34079">
        <w:rPr>
          <w:rFonts w:hAnsi="Times New Roman" w:cs="ＭＳ 明朝" w:hint="eastAsia"/>
          <w:kern w:val="0"/>
          <w:sz w:val="22"/>
          <w:szCs w:val="22"/>
        </w:rPr>
        <w:t>附　則</w:t>
      </w:r>
    </w:p>
    <w:p w14:paraId="28D0790C" w14:textId="77777777" w:rsidR="006A65D8" w:rsidRPr="00A34079" w:rsidRDefault="006A65D8" w:rsidP="006A65D8">
      <w:pPr>
        <w:wordWrap w:val="0"/>
        <w:jc w:val="left"/>
        <w:textAlignment w:val="baseline"/>
        <w:rPr>
          <w:rFonts w:hAnsi="Times New Roman"/>
          <w:spacing w:val="6"/>
          <w:kern w:val="0"/>
          <w:sz w:val="22"/>
          <w:szCs w:val="22"/>
        </w:rPr>
      </w:pPr>
      <w:r w:rsidRPr="00A34079">
        <w:rPr>
          <w:rFonts w:hAnsi="Times New Roman" w:cs="ＭＳ 明朝" w:hint="eastAsia"/>
          <w:kern w:val="0"/>
          <w:sz w:val="22"/>
          <w:szCs w:val="22"/>
        </w:rPr>
        <w:t>１　この取扱基準は、平成</w:t>
      </w:r>
      <w:r w:rsidRPr="00A34079">
        <w:rPr>
          <w:rFonts w:hAnsi="ＭＳ 明朝" w:cs="ＭＳ 明朝"/>
          <w:kern w:val="0"/>
          <w:sz w:val="22"/>
          <w:szCs w:val="22"/>
        </w:rPr>
        <w:t>2</w:t>
      </w:r>
      <w:r>
        <w:rPr>
          <w:rFonts w:hAnsi="ＭＳ 明朝" w:cs="ＭＳ 明朝" w:hint="eastAsia"/>
          <w:kern w:val="0"/>
          <w:sz w:val="22"/>
          <w:szCs w:val="22"/>
        </w:rPr>
        <w:t>3</w:t>
      </w:r>
      <w:r>
        <w:rPr>
          <w:rFonts w:hAnsi="Times New Roman" w:cs="ＭＳ 明朝" w:hint="eastAsia"/>
          <w:kern w:val="0"/>
          <w:sz w:val="22"/>
          <w:szCs w:val="22"/>
        </w:rPr>
        <w:t>年４</w:t>
      </w:r>
      <w:r w:rsidRPr="00A34079">
        <w:rPr>
          <w:rFonts w:hAnsi="Times New Roman" w:cs="ＭＳ 明朝" w:hint="eastAsia"/>
          <w:kern w:val="0"/>
          <w:sz w:val="22"/>
          <w:szCs w:val="22"/>
        </w:rPr>
        <w:t>月１日から施行する。</w:t>
      </w:r>
    </w:p>
    <w:p w14:paraId="60C08E62" w14:textId="77777777" w:rsidR="00A34079" w:rsidRPr="006A65D8" w:rsidRDefault="00A34079" w:rsidP="00A34079">
      <w:pPr>
        <w:wordWrap w:val="0"/>
        <w:jc w:val="left"/>
        <w:textAlignment w:val="baseline"/>
        <w:rPr>
          <w:rFonts w:hAnsi="Times New Roman"/>
          <w:spacing w:val="6"/>
          <w:kern w:val="0"/>
          <w:sz w:val="22"/>
          <w:szCs w:val="22"/>
        </w:rPr>
      </w:pPr>
    </w:p>
    <w:p w14:paraId="56233B50" w14:textId="77777777" w:rsidR="00AF57FD" w:rsidRPr="00EF1486" w:rsidRDefault="00AF57FD" w:rsidP="00BB489E">
      <w:pPr>
        <w:wordWrap w:val="0"/>
        <w:ind w:leftChars="200" w:left="500" w:firstLineChars="100" w:firstLine="230"/>
        <w:jc w:val="left"/>
        <w:textAlignment w:val="baseline"/>
        <w:rPr>
          <w:rFonts w:hAnsi="Times New Roman"/>
          <w:spacing w:val="6"/>
          <w:kern w:val="0"/>
          <w:sz w:val="22"/>
          <w:szCs w:val="22"/>
        </w:rPr>
      </w:pPr>
      <w:r w:rsidRPr="00EF1486">
        <w:rPr>
          <w:rFonts w:hAnsi="Times New Roman" w:cs="ＭＳ 明朝" w:hint="eastAsia"/>
          <w:kern w:val="0"/>
          <w:sz w:val="22"/>
          <w:szCs w:val="22"/>
        </w:rPr>
        <w:t>附　則</w:t>
      </w:r>
    </w:p>
    <w:p w14:paraId="20A7539E" w14:textId="77777777" w:rsidR="00AF57FD" w:rsidRPr="00EF1486" w:rsidRDefault="00AF57FD" w:rsidP="00AF57FD">
      <w:pPr>
        <w:wordWrap w:val="0"/>
        <w:jc w:val="left"/>
        <w:textAlignment w:val="baseline"/>
        <w:rPr>
          <w:rFonts w:hAnsi="Times New Roman"/>
          <w:spacing w:val="6"/>
          <w:kern w:val="0"/>
          <w:sz w:val="22"/>
          <w:szCs w:val="22"/>
        </w:rPr>
      </w:pPr>
      <w:r w:rsidRPr="00EF1486">
        <w:rPr>
          <w:rFonts w:hAnsi="Times New Roman" w:cs="ＭＳ 明朝" w:hint="eastAsia"/>
          <w:kern w:val="0"/>
          <w:sz w:val="22"/>
          <w:szCs w:val="22"/>
        </w:rPr>
        <w:t>１　この取扱基準は、平成</w:t>
      </w:r>
      <w:r w:rsidRPr="00EF1486">
        <w:rPr>
          <w:rFonts w:hAnsi="ＭＳ 明朝" w:cs="ＭＳ 明朝"/>
          <w:kern w:val="0"/>
          <w:sz w:val="22"/>
          <w:szCs w:val="22"/>
        </w:rPr>
        <w:t>2</w:t>
      </w:r>
      <w:r w:rsidRPr="00EF1486">
        <w:rPr>
          <w:rFonts w:hAnsi="ＭＳ 明朝" w:cs="ＭＳ 明朝" w:hint="eastAsia"/>
          <w:kern w:val="0"/>
          <w:sz w:val="22"/>
          <w:szCs w:val="22"/>
        </w:rPr>
        <w:t>7</w:t>
      </w:r>
      <w:r w:rsidRPr="00EF1486">
        <w:rPr>
          <w:rFonts w:hAnsi="Times New Roman" w:cs="ＭＳ 明朝" w:hint="eastAsia"/>
          <w:kern w:val="0"/>
          <w:sz w:val="22"/>
          <w:szCs w:val="22"/>
        </w:rPr>
        <w:t>年</w:t>
      </w:r>
      <w:r w:rsidR="00514AC9" w:rsidRPr="00EF1486">
        <w:rPr>
          <w:rFonts w:hAnsi="Times New Roman" w:cs="ＭＳ 明朝" w:hint="eastAsia"/>
          <w:kern w:val="0"/>
          <w:sz w:val="22"/>
          <w:szCs w:val="22"/>
        </w:rPr>
        <w:t>８月24</w:t>
      </w:r>
      <w:r w:rsidRPr="00EF1486">
        <w:rPr>
          <w:rFonts w:hAnsi="Times New Roman" w:cs="ＭＳ 明朝" w:hint="eastAsia"/>
          <w:kern w:val="0"/>
          <w:sz w:val="22"/>
          <w:szCs w:val="22"/>
        </w:rPr>
        <w:t>日から施行する。</w:t>
      </w:r>
    </w:p>
    <w:p w14:paraId="4E3F88EC" w14:textId="77777777" w:rsidR="00B8515A" w:rsidRDefault="00B8515A" w:rsidP="00A34079"/>
    <w:p w14:paraId="7674AC3C" w14:textId="77777777" w:rsidR="00EF1486" w:rsidRPr="00EF1486" w:rsidRDefault="00EF1486" w:rsidP="00BB489E">
      <w:pPr>
        <w:ind w:leftChars="200" w:left="500" w:firstLineChars="100" w:firstLine="230"/>
        <w:jc w:val="left"/>
        <w:rPr>
          <w:sz w:val="22"/>
        </w:rPr>
      </w:pPr>
      <w:r w:rsidRPr="00EF1486">
        <w:rPr>
          <w:rFonts w:hint="eastAsia"/>
          <w:sz w:val="22"/>
        </w:rPr>
        <w:t>附</w:t>
      </w:r>
      <w:r w:rsidR="00441150">
        <w:rPr>
          <w:rFonts w:hint="eastAsia"/>
          <w:sz w:val="22"/>
        </w:rPr>
        <w:t xml:space="preserve">　</w:t>
      </w:r>
      <w:r w:rsidRPr="00EF1486">
        <w:rPr>
          <w:rFonts w:hint="eastAsia"/>
          <w:sz w:val="22"/>
        </w:rPr>
        <w:t>則</w:t>
      </w:r>
    </w:p>
    <w:p w14:paraId="75006637" w14:textId="77777777" w:rsidR="00EF1486" w:rsidRDefault="00EF1486" w:rsidP="00A34079">
      <w:pPr>
        <w:rPr>
          <w:sz w:val="22"/>
        </w:rPr>
      </w:pPr>
      <w:r w:rsidRPr="00EF1486">
        <w:rPr>
          <w:rFonts w:hint="eastAsia"/>
          <w:sz w:val="22"/>
        </w:rPr>
        <w:t>１　この取扱基準は、令和４年４月１日から施行する。</w:t>
      </w:r>
    </w:p>
    <w:p w14:paraId="2B5E45E4" w14:textId="77777777" w:rsidR="00A4217F" w:rsidRDefault="00A4217F" w:rsidP="00A4217F">
      <w:pPr>
        <w:ind w:leftChars="200" w:left="500"/>
        <w:jc w:val="left"/>
        <w:rPr>
          <w:sz w:val="22"/>
        </w:rPr>
      </w:pPr>
      <w:bookmarkStart w:id="0" w:name="_GoBack"/>
      <w:bookmarkEnd w:id="0"/>
    </w:p>
    <w:p w14:paraId="5AAC03AF" w14:textId="77777777" w:rsidR="00A4217F" w:rsidRPr="00EF1486" w:rsidRDefault="00A4217F" w:rsidP="00BB489E">
      <w:pPr>
        <w:ind w:leftChars="200" w:left="500" w:firstLineChars="100" w:firstLine="230"/>
        <w:jc w:val="left"/>
        <w:rPr>
          <w:sz w:val="22"/>
        </w:rPr>
      </w:pPr>
      <w:r w:rsidRPr="00EF1486">
        <w:rPr>
          <w:rFonts w:hint="eastAsia"/>
          <w:sz w:val="22"/>
        </w:rPr>
        <w:t>附</w:t>
      </w:r>
      <w:r>
        <w:rPr>
          <w:rFonts w:hint="eastAsia"/>
          <w:sz w:val="22"/>
        </w:rPr>
        <w:t xml:space="preserve">　</w:t>
      </w:r>
      <w:r w:rsidRPr="00EF1486">
        <w:rPr>
          <w:rFonts w:hint="eastAsia"/>
          <w:sz w:val="22"/>
        </w:rPr>
        <w:t>則</w:t>
      </w:r>
    </w:p>
    <w:p w14:paraId="141631D6" w14:textId="77777777" w:rsidR="00BB489E" w:rsidRDefault="00A4217F" w:rsidP="00A4217F">
      <w:pPr>
        <w:ind w:left="230" w:hangingChars="100" w:hanging="230"/>
        <w:jc w:val="left"/>
        <w:rPr>
          <w:sz w:val="22"/>
        </w:rPr>
      </w:pPr>
      <w:r>
        <w:rPr>
          <w:rFonts w:hint="eastAsia"/>
          <w:sz w:val="22"/>
        </w:rPr>
        <w:t>１　この取扱基準は、令和５</w:t>
      </w:r>
      <w:r w:rsidRPr="00EF1486">
        <w:rPr>
          <w:rFonts w:hint="eastAsia"/>
          <w:sz w:val="22"/>
        </w:rPr>
        <w:t>年４月１日から施行する。</w:t>
      </w:r>
    </w:p>
    <w:p w14:paraId="32828961" w14:textId="77777777" w:rsidR="00A4217F" w:rsidRDefault="00BB489E" w:rsidP="00A4217F">
      <w:pPr>
        <w:ind w:left="230" w:hangingChars="100" w:hanging="230"/>
        <w:jc w:val="left"/>
        <w:rPr>
          <w:sz w:val="22"/>
        </w:rPr>
      </w:pPr>
      <w:r>
        <w:rPr>
          <w:rFonts w:hint="eastAsia"/>
          <w:sz w:val="22"/>
        </w:rPr>
        <w:t xml:space="preserve">２　</w:t>
      </w:r>
      <w:r w:rsidRPr="00BB489E">
        <w:rPr>
          <w:rFonts w:hint="eastAsia"/>
          <w:sz w:val="22"/>
        </w:rPr>
        <w:t>高等学校通信教育規程の一部を改正する省令（令和４年文部科学省令第40号）附則第２項の規定によりなお従前の例による場合における教職員の基準については、なお従前の例による。</w:t>
      </w:r>
    </w:p>
    <w:p w14:paraId="54DD0F46" w14:textId="77777777" w:rsidR="00A4217F" w:rsidRPr="00A4217F" w:rsidRDefault="00A4217F" w:rsidP="00A34079">
      <w:pPr>
        <w:rPr>
          <w:sz w:val="22"/>
        </w:rPr>
      </w:pPr>
    </w:p>
    <w:sectPr w:rsidR="00A4217F" w:rsidRPr="00A4217F" w:rsidSect="007B7305">
      <w:type w:val="continuous"/>
      <w:pgSz w:w="11906" w:h="16838"/>
      <w:pgMar w:top="1700" w:right="1418" w:bottom="1700" w:left="1700" w:header="720" w:footer="720" w:gutter="0"/>
      <w:pgNumType w:start="1"/>
      <w:cols w:space="720"/>
      <w:noEndnote/>
      <w:docGrid w:type="linesAndChars" w:linePitch="31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CD6D" w14:textId="77777777" w:rsidR="00616086" w:rsidRDefault="00616086">
      <w:r>
        <w:separator/>
      </w:r>
    </w:p>
  </w:endnote>
  <w:endnote w:type="continuationSeparator" w:id="0">
    <w:p w14:paraId="62839B0F" w14:textId="77777777" w:rsidR="00616086" w:rsidRDefault="006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B634D" w14:textId="77777777" w:rsidR="00616086" w:rsidRDefault="00616086">
      <w:r>
        <w:separator/>
      </w:r>
    </w:p>
  </w:footnote>
  <w:footnote w:type="continuationSeparator" w:id="0">
    <w:p w14:paraId="6F01A915" w14:textId="77777777" w:rsidR="00616086" w:rsidRDefault="0061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C5"/>
    <w:rsid w:val="000032BC"/>
    <w:rsid w:val="000B7032"/>
    <w:rsid w:val="00290AC5"/>
    <w:rsid w:val="00441150"/>
    <w:rsid w:val="004D36BC"/>
    <w:rsid w:val="00514AC9"/>
    <w:rsid w:val="00616086"/>
    <w:rsid w:val="00654A45"/>
    <w:rsid w:val="006A65D8"/>
    <w:rsid w:val="0077046F"/>
    <w:rsid w:val="007B7305"/>
    <w:rsid w:val="007F3D88"/>
    <w:rsid w:val="008312FE"/>
    <w:rsid w:val="00832A08"/>
    <w:rsid w:val="00A34079"/>
    <w:rsid w:val="00A4217F"/>
    <w:rsid w:val="00AF57FD"/>
    <w:rsid w:val="00B67CA1"/>
    <w:rsid w:val="00B8515A"/>
    <w:rsid w:val="00BB489E"/>
    <w:rsid w:val="00DA7B47"/>
    <w:rsid w:val="00EF1486"/>
    <w:rsid w:val="00F42C33"/>
    <w:rsid w:val="00FC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38E4982"/>
  <w15:chartTrackingRefBased/>
  <w15:docId w15:val="{39594FCB-A161-48DD-9C42-42A8FD98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spacing w:val="3"/>
      <w:sz w:val="22"/>
      <w:szCs w:val="22"/>
    </w:rPr>
  </w:style>
  <w:style w:type="paragraph" w:styleId="a4">
    <w:name w:val="Body Text"/>
    <w:basedOn w:val="a"/>
    <w:rPr>
      <w:rFonts w:hAns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A830055\Application%20Data\Microsoft\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52</TotalTime>
  <Pages>5</Pages>
  <Words>3901</Words>
  <Characters>245</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神奈川県私立高等学校設置に関する取扱基準</vt:lpstr>
      <vt:lpstr>神奈川県私立高等学校設置に関する取扱基準</vt:lpstr>
    </vt:vector>
  </TitlesOfParts>
  <Company>神奈川県</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神奈川県私立高等学校設置に関する取扱基準</dc:title>
  <dc:subject/>
  <dc:creator>ねこたぬき</dc:creator>
  <cp:keywords/>
  <dc:description/>
  <cp:lastModifiedBy>user</cp:lastModifiedBy>
  <cp:revision>9</cp:revision>
  <cp:lastPrinted>2005-10-31T00:33:00Z</cp:lastPrinted>
  <dcterms:created xsi:type="dcterms:W3CDTF">2022-02-16T07:29:00Z</dcterms:created>
  <dcterms:modified xsi:type="dcterms:W3CDTF">2023-03-29T02:34:00Z</dcterms:modified>
</cp:coreProperties>
</file>