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91B" w:rsidRDefault="0025191B" w:rsidP="0025191B">
      <w:r>
        <w:rPr>
          <w:rFonts w:hint="eastAsia"/>
        </w:rPr>
        <w:t>《提出先》横浜川崎治水事務所　工事契約課宛にメール又は持参提出</w:t>
      </w:r>
    </w:p>
    <w:p w:rsidR="0025191B" w:rsidRDefault="0025191B" w:rsidP="0025191B">
      <w:r>
        <w:rPr>
          <w:rFonts w:hint="eastAsia"/>
        </w:rPr>
        <w:t>メールアドレス：</w:t>
      </w:r>
      <w:hyperlink r:id="rId7" w:history="1">
        <w:r w:rsidRPr="00655C18">
          <w:rPr>
            <w:rStyle w:val="ab"/>
          </w:rPr>
          <w:t>hamasui.1945.keiyaku@pref.kanagawa.lg.jp</w:t>
        </w:r>
      </w:hyperlink>
    </w:p>
    <w:p w:rsidR="000B3768" w:rsidRDefault="000B3768" w:rsidP="00FA7824"/>
    <w:p w:rsidR="00FA7824" w:rsidRDefault="00BD0056" w:rsidP="00FA7824">
      <w:pPr>
        <w:wordWrap w:val="0"/>
        <w:jc w:val="right"/>
      </w:pPr>
      <w:r>
        <w:rPr>
          <w:rFonts w:hint="eastAsia"/>
        </w:rPr>
        <w:t xml:space="preserve">令和　　　</w:t>
      </w:r>
      <w:r w:rsidR="00FA7824">
        <w:rPr>
          <w:rFonts w:hint="eastAsia"/>
        </w:rPr>
        <w:t>年</w:t>
      </w:r>
      <w:r>
        <w:rPr>
          <w:rFonts w:hint="eastAsia"/>
        </w:rPr>
        <w:t xml:space="preserve">　</w:t>
      </w:r>
      <w:r w:rsidR="00FA7824">
        <w:rPr>
          <w:rFonts w:hint="eastAsia"/>
        </w:rPr>
        <w:t xml:space="preserve">　</w:t>
      </w:r>
      <w:r w:rsidR="00FA7824">
        <w:rPr>
          <w:rFonts w:hint="eastAsia"/>
        </w:rPr>
        <w:t xml:space="preserve"> </w:t>
      </w:r>
      <w:r w:rsidR="00FA7824">
        <w:rPr>
          <w:rFonts w:hint="eastAsia"/>
        </w:rPr>
        <w:t>月</w:t>
      </w:r>
      <w:r w:rsidR="00FA7824">
        <w:rPr>
          <w:rFonts w:hint="eastAsia"/>
        </w:rPr>
        <w:t xml:space="preserve"> </w:t>
      </w:r>
      <w:r w:rsidR="007D70E3">
        <w:rPr>
          <w:rFonts w:hint="eastAsia"/>
        </w:rPr>
        <w:t xml:space="preserve">　</w:t>
      </w:r>
      <w:r w:rsidR="00FA7824">
        <w:rPr>
          <w:rFonts w:hint="eastAsia"/>
        </w:rPr>
        <w:t xml:space="preserve">　日　</w:t>
      </w:r>
    </w:p>
    <w:p w:rsidR="00FA7824" w:rsidRPr="00BD0056" w:rsidRDefault="00FA7824" w:rsidP="00FA7824"/>
    <w:p w:rsidR="00FA7824" w:rsidRDefault="00FA7824" w:rsidP="007D70E3">
      <w:pPr>
        <w:ind w:firstLineChars="100" w:firstLine="206"/>
      </w:pPr>
      <w:r>
        <w:rPr>
          <w:rFonts w:hint="eastAsia"/>
        </w:rPr>
        <w:t>（発注者）</w:t>
      </w:r>
    </w:p>
    <w:p w:rsidR="004F4B41" w:rsidRDefault="007D70E3" w:rsidP="004F4B41">
      <w:r>
        <w:rPr>
          <w:rFonts w:hint="eastAsia"/>
        </w:rPr>
        <w:t xml:space="preserve">　</w:t>
      </w:r>
      <w:r w:rsidR="00FA7824">
        <w:rPr>
          <w:rFonts w:hint="eastAsia"/>
        </w:rPr>
        <w:t xml:space="preserve">　神奈川県横浜川崎治水事務所長</w:t>
      </w:r>
      <w:r w:rsidR="004F4B41">
        <w:rPr>
          <w:rFonts w:hint="eastAsia"/>
        </w:rPr>
        <w:t xml:space="preserve">　殿</w:t>
      </w:r>
    </w:p>
    <w:p w:rsidR="00FA7824" w:rsidRDefault="00FA7824" w:rsidP="00FA7824">
      <w:bookmarkStart w:id="0" w:name="_GoBack"/>
      <w:bookmarkEnd w:id="0"/>
    </w:p>
    <w:p w:rsidR="00957D1E" w:rsidRDefault="00957D1E" w:rsidP="00957D1E"/>
    <w:p w:rsidR="00957D1E" w:rsidRPr="00137E2E" w:rsidRDefault="00957D1E" w:rsidP="00957D1E"/>
    <w:p w:rsidR="00957D1E" w:rsidRDefault="00957D1E" w:rsidP="00957D1E">
      <w:pPr>
        <w:ind w:firstLineChars="1650" w:firstLine="3394"/>
      </w:pPr>
      <w:r>
        <w:rPr>
          <w:rFonts w:hint="eastAsia"/>
        </w:rPr>
        <w:t>認定番号</w:t>
      </w:r>
    </w:p>
    <w:p w:rsidR="00957D1E" w:rsidRDefault="00957D1E" w:rsidP="00957D1E">
      <w:r>
        <w:t xml:space="preserve"> </w:t>
      </w:r>
      <w:r>
        <w:rPr>
          <w:rFonts w:hint="eastAsia"/>
        </w:rPr>
        <w:t xml:space="preserve">　　　　　　　　　　　　　　　　住</w:t>
      </w:r>
      <w:r>
        <w:t xml:space="preserve"> </w:t>
      </w:r>
      <w:r>
        <w:rPr>
          <w:rFonts w:hint="eastAsia"/>
        </w:rPr>
        <w:t>所</w:t>
      </w:r>
    </w:p>
    <w:p w:rsidR="00957D1E" w:rsidRDefault="00957D1E" w:rsidP="00957D1E">
      <w:pPr>
        <w:ind w:firstLineChars="1650" w:firstLine="3394"/>
      </w:pPr>
      <w:r>
        <w:rPr>
          <w:rFonts w:hint="eastAsia"/>
        </w:rPr>
        <w:t>商</w:t>
      </w:r>
      <w:r>
        <w:t xml:space="preserve"> </w:t>
      </w:r>
      <w:r>
        <w:rPr>
          <w:rFonts w:hint="eastAsia"/>
        </w:rPr>
        <w:t>号</w:t>
      </w:r>
    </w:p>
    <w:p w:rsidR="00957D1E" w:rsidRDefault="00957D1E" w:rsidP="00957D1E">
      <w:r>
        <w:t xml:space="preserve"> </w:t>
      </w:r>
      <w:r>
        <w:rPr>
          <w:rFonts w:hint="eastAsia"/>
        </w:rPr>
        <w:t xml:space="preserve">　　　　　　　　　　　　　　　　代表者（受任者）名</w:t>
      </w:r>
      <w:r>
        <w:t xml:space="preserve"> </w:t>
      </w:r>
      <w:r>
        <w:rPr>
          <w:rFonts w:hint="eastAsia"/>
        </w:rPr>
        <w:t xml:space="preserve">　　　　　　</w:t>
      </w:r>
      <w:r>
        <w:t xml:space="preserve">   </w:t>
      </w:r>
      <w:r>
        <w:rPr>
          <w:rFonts w:hint="eastAsia"/>
        </w:rPr>
        <w:t xml:space="preserve">　　　　　　</w:t>
      </w:r>
    </w:p>
    <w:p w:rsidR="00214923" w:rsidRDefault="00214923" w:rsidP="00957D1E"/>
    <w:p w:rsidR="00214923" w:rsidRDefault="00214923" w:rsidP="00957D1E"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責任者</w:t>
      </w:r>
    </w:p>
    <w:p w:rsidR="00214923" w:rsidRDefault="00214923" w:rsidP="00957D1E"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  </w:t>
      </w:r>
      <w:r>
        <w:rPr>
          <w:rFonts w:hint="eastAsia"/>
        </w:rPr>
        <w:t>担当者</w:t>
      </w:r>
    </w:p>
    <w:p w:rsidR="00214923" w:rsidRPr="0048786F" w:rsidRDefault="00214923" w:rsidP="00957D1E"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連絡先</w:t>
      </w:r>
    </w:p>
    <w:p w:rsidR="00957D1E" w:rsidRPr="00957D1E" w:rsidRDefault="00957D1E" w:rsidP="00FA7824"/>
    <w:p w:rsidR="003C5A4B" w:rsidRPr="000B3768" w:rsidRDefault="003C5A4B" w:rsidP="003C5A4B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競争</w:t>
      </w:r>
      <w:r w:rsidRPr="000B3768">
        <w:rPr>
          <w:rFonts w:asciiTheme="majorEastAsia" w:eastAsiaTheme="majorEastAsia" w:hAnsiTheme="majorEastAsia" w:hint="eastAsia"/>
          <w:b/>
          <w:sz w:val="28"/>
          <w:szCs w:val="28"/>
        </w:rPr>
        <w:t>入札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参加資格確認申請書</w:t>
      </w:r>
    </w:p>
    <w:p w:rsidR="003C5A4B" w:rsidRDefault="003C5A4B" w:rsidP="00FA7824"/>
    <w:p w:rsidR="0048786F" w:rsidRPr="00471244" w:rsidRDefault="0048786F" w:rsidP="00FA7824"/>
    <w:p w:rsidR="003C5A4B" w:rsidRDefault="003C5A4B" w:rsidP="00640386">
      <w:pPr>
        <w:ind w:leftChars="50" w:left="103" w:firstLineChars="150" w:firstLine="309"/>
      </w:pPr>
      <w:r>
        <w:rPr>
          <w:rFonts w:hint="eastAsia"/>
        </w:rPr>
        <w:t>下記の調達案件に関わる競争</w:t>
      </w:r>
      <w:r w:rsidR="0053479A">
        <w:rPr>
          <w:rFonts w:hint="eastAsia"/>
        </w:rPr>
        <w:t>入札</w:t>
      </w:r>
      <w:r>
        <w:rPr>
          <w:rFonts w:hint="eastAsia"/>
        </w:rPr>
        <w:t>参加資格に</w:t>
      </w:r>
      <w:r w:rsidR="00FA7824">
        <w:rPr>
          <w:rFonts w:hint="eastAsia"/>
        </w:rPr>
        <w:t>ついて</w:t>
      </w:r>
      <w:r>
        <w:rPr>
          <w:rFonts w:hint="eastAsia"/>
        </w:rPr>
        <w:t>確認されたく申請します。</w:t>
      </w:r>
    </w:p>
    <w:p w:rsidR="00640386" w:rsidRPr="00640386" w:rsidRDefault="00640386" w:rsidP="00640386"/>
    <w:p w:rsidR="003C5A4B" w:rsidRPr="003C5A4B" w:rsidRDefault="003C5A4B" w:rsidP="003C5A4B">
      <w:pPr>
        <w:ind w:leftChars="50" w:left="103" w:firstLineChars="150" w:firstLine="309"/>
      </w:pPr>
      <w:r>
        <w:rPr>
          <w:rFonts w:hint="eastAsia"/>
        </w:rPr>
        <w:t xml:space="preserve">　　　　　　　　　　　　　　　　　記</w:t>
      </w:r>
    </w:p>
    <w:p w:rsidR="00FA7824" w:rsidRDefault="00FA7824" w:rsidP="00FA7824"/>
    <w:p w:rsidR="00FA7824" w:rsidRPr="003C5A4B" w:rsidRDefault="00FA7824" w:rsidP="00FA7824">
      <w:pPr>
        <w:rPr>
          <w:rFonts w:asciiTheme="majorEastAsia" w:eastAsiaTheme="majorEastAsia" w:hAnsiTheme="majorEastAsia"/>
          <w:b/>
        </w:rPr>
      </w:pPr>
    </w:p>
    <w:p w:rsidR="00FA7824" w:rsidRPr="007D4DE0" w:rsidRDefault="003C5A4B" w:rsidP="007D4DE0">
      <w:pPr>
        <w:ind w:firstLineChars="100" w:firstLine="206"/>
        <w:rPr>
          <w:rFonts w:asciiTheme="minorEastAsia" w:hAnsiTheme="minorEastAsia"/>
        </w:rPr>
      </w:pPr>
      <w:r>
        <w:rPr>
          <w:rFonts w:hint="eastAsia"/>
        </w:rPr>
        <w:t xml:space="preserve">１　</w:t>
      </w:r>
      <w:r w:rsidR="00FA7824">
        <w:rPr>
          <w:rFonts w:hint="eastAsia"/>
        </w:rPr>
        <w:t>調達案件番号：</w:t>
      </w:r>
    </w:p>
    <w:p w:rsidR="007D4DE0" w:rsidRDefault="007D4DE0" w:rsidP="007D4DE0"/>
    <w:p w:rsidR="00BF47C0" w:rsidRPr="00214923" w:rsidRDefault="003C5A4B" w:rsidP="00214923">
      <w:pPr>
        <w:ind w:firstLineChars="100" w:firstLine="206"/>
        <w:rPr>
          <w:rFonts w:asciiTheme="minorEastAsia" w:hAnsiTheme="minorEastAsia"/>
          <w:color w:val="000000" w:themeColor="text1"/>
          <w:shd w:val="pct15" w:color="auto" w:fill="FFFFFF"/>
        </w:rPr>
      </w:pPr>
      <w:r>
        <w:rPr>
          <w:rFonts w:hint="eastAsia"/>
        </w:rPr>
        <w:t xml:space="preserve">２　</w:t>
      </w:r>
      <w:r w:rsidR="00FA7824">
        <w:rPr>
          <w:rFonts w:hint="eastAsia"/>
        </w:rPr>
        <w:t>調達案件名称：</w:t>
      </w:r>
    </w:p>
    <w:sectPr w:rsidR="00BF47C0" w:rsidRPr="00214923" w:rsidSect="00E956B0">
      <w:pgSz w:w="11906" w:h="16838" w:code="9"/>
      <w:pgMar w:top="851" w:right="1474" w:bottom="907" w:left="1588" w:header="851" w:footer="992" w:gutter="0"/>
      <w:cols w:space="425"/>
      <w:docGrid w:type="linesAndChars" w:linePitch="314" w:charSpace="-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A66" w:rsidRDefault="00793A66" w:rsidP="00FE077E">
      <w:r>
        <w:separator/>
      </w:r>
    </w:p>
  </w:endnote>
  <w:endnote w:type="continuationSeparator" w:id="0">
    <w:p w:rsidR="00793A66" w:rsidRDefault="00793A66" w:rsidP="00FE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A66" w:rsidRDefault="00793A66" w:rsidP="00FE077E">
      <w:r>
        <w:separator/>
      </w:r>
    </w:p>
  </w:footnote>
  <w:footnote w:type="continuationSeparator" w:id="0">
    <w:p w:rsidR="00793A66" w:rsidRDefault="00793A66" w:rsidP="00FE0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34CC9"/>
    <w:multiLevelType w:val="hybridMultilevel"/>
    <w:tmpl w:val="82D22CB0"/>
    <w:lvl w:ilvl="0" w:tplc="F5E025F4">
      <w:numFmt w:val="bullet"/>
      <w:lvlText w:val="□"/>
      <w:lvlJc w:val="left"/>
      <w:pPr>
        <w:ind w:left="231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34" w:hanging="420"/>
      </w:pPr>
      <w:rPr>
        <w:rFonts w:ascii="Wingdings" w:hAnsi="Wingdings" w:hint="default"/>
      </w:rPr>
    </w:lvl>
  </w:abstractNum>
  <w:abstractNum w:abstractNumId="1" w15:restartNumberingAfterBreak="0">
    <w:nsid w:val="71C55627"/>
    <w:multiLevelType w:val="hybridMultilevel"/>
    <w:tmpl w:val="C78E4558"/>
    <w:lvl w:ilvl="0" w:tplc="24A4E9FA">
      <w:numFmt w:val="bullet"/>
      <w:lvlText w:val="□"/>
      <w:lvlJc w:val="left"/>
      <w:pPr>
        <w:ind w:left="231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3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3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24"/>
    <w:rsid w:val="000650F7"/>
    <w:rsid w:val="00075E72"/>
    <w:rsid w:val="00086427"/>
    <w:rsid w:val="000865C0"/>
    <w:rsid w:val="000B3768"/>
    <w:rsid w:val="000C32E3"/>
    <w:rsid w:val="00137E2E"/>
    <w:rsid w:val="001822ED"/>
    <w:rsid w:val="001D24A4"/>
    <w:rsid w:val="001E231F"/>
    <w:rsid w:val="00214923"/>
    <w:rsid w:val="0025191B"/>
    <w:rsid w:val="00361ECA"/>
    <w:rsid w:val="00376675"/>
    <w:rsid w:val="003B2DC1"/>
    <w:rsid w:val="003C5A4B"/>
    <w:rsid w:val="003F4CC1"/>
    <w:rsid w:val="004014D1"/>
    <w:rsid w:val="00403117"/>
    <w:rsid w:val="00455473"/>
    <w:rsid w:val="00466CD4"/>
    <w:rsid w:val="00471244"/>
    <w:rsid w:val="0048786F"/>
    <w:rsid w:val="004D797E"/>
    <w:rsid w:val="004E4C28"/>
    <w:rsid w:val="004F4B41"/>
    <w:rsid w:val="00505EB2"/>
    <w:rsid w:val="00513761"/>
    <w:rsid w:val="0053479A"/>
    <w:rsid w:val="0058647C"/>
    <w:rsid w:val="005E51EE"/>
    <w:rsid w:val="005E55A6"/>
    <w:rsid w:val="00640386"/>
    <w:rsid w:val="006914A2"/>
    <w:rsid w:val="006D738E"/>
    <w:rsid w:val="00701507"/>
    <w:rsid w:val="00782121"/>
    <w:rsid w:val="00793A66"/>
    <w:rsid w:val="007D4DE0"/>
    <w:rsid w:val="007D70E3"/>
    <w:rsid w:val="007F3E33"/>
    <w:rsid w:val="00827E29"/>
    <w:rsid w:val="00835078"/>
    <w:rsid w:val="00876433"/>
    <w:rsid w:val="00886D6D"/>
    <w:rsid w:val="008C044B"/>
    <w:rsid w:val="008D7F7A"/>
    <w:rsid w:val="008F7ACC"/>
    <w:rsid w:val="00957D1E"/>
    <w:rsid w:val="00A42211"/>
    <w:rsid w:val="00A968D7"/>
    <w:rsid w:val="00AA153A"/>
    <w:rsid w:val="00AA1D48"/>
    <w:rsid w:val="00AD0CBC"/>
    <w:rsid w:val="00B24D64"/>
    <w:rsid w:val="00B420D3"/>
    <w:rsid w:val="00B44138"/>
    <w:rsid w:val="00BD0056"/>
    <w:rsid w:val="00BF47C0"/>
    <w:rsid w:val="00C24433"/>
    <w:rsid w:val="00C50F66"/>
    <w:rsid w:val="00C73B65"/>
    <w:rsid w:val="00C8382B"/>
    <w:rsid w:val="00C91BFD"/>
    <w:rsid w:val="00CF2CB6"/>
    <w:rsid w:val="00CF3680"/>
    <w:rsid w:val="00D23B34"/>
    <w:rsid w:val="00D24B5B"/>
    <w:rsid w:val="00DB4635"/>
    <w:rsid w:val="00DF0D0D"/>
    <w:rsid w:val="00E0414A"/>
    <w:rsid w:val="00E6759D"/>
    <w:rsid w:val="00E83394"/>
    <w:rsid w:val="00E91FD6"/>
    <w:rsid w:val="00E956B0"/>
    <w:rsid w:val="00EE20F7"/>
    <w:rsid w:val="00F32F95"/>
    <w:rsid w:val="00F979C5"/>
    <w:rsid w:val="00FA7824"/>
    <w:rsid w:val="00FD7FD8"/>
    <w:rsid w:val="00FE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F313DA-1FB8-4E5B-B8C0-9629165F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0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005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07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077E"/>
  </w:style>
  <w:style w:type="paragraph" w:styleId="a8">
    <w:name w:val="footer"/>
    <w:basedOn w:val="a"/>
    <w:link w:val="a9"/>
    <w:uiPriority w:val="99"/>
    <w:unhideWhenUsed/>
    <w:rsid w:val="00FE07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077E"/>
  </w:style>
  <w:style w:type="paragraph" w:styleId="aa">
    <w:name w:val="List Paragraph"/>
    <w:basedOn w:val="a"/>
    <w:uiPriority w:val="34"/>
    <w:qFormat/>
    <w:rsid w:val="00075E72"/>
    <w:pPr>
      <w:ind w:leftChars="400" w:left="840"/>
    </w:pPr>
  </w:style>
  <w:style w:type="character" w:styleId="ab">
    <w:name w:val="Hyperlink"/>
    <w:basedOn w:val="a0"/>
    <w:uiPriority w:val="99"/>
    <w:unhideWhenUsed/>
    <w:rsid w:val="00251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2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amasui.1945.keiyaku@pref.kanagaw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57</cp:revision>
  <cp:lastPrinted>2019-08-29T08:04:00Z</cp:lastPrinted>
  <dcterms:created xsi:type="dcterms:W3CDTF">2019-08-26T01:39:00Z</dcterms:created>
  <dcterms:modified xsi:type="dcterms:W3CDTF">2022-08-09T23:38:00Z</dcterms:modified>
</cp:coreProperties>
</file>