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E1316" w:rsidRDefault="003828CD" w:rsidP="003828CD">
      <w:pPr>
        <w:pStyle w:val="a3"/>
        <w:jc w:val="center"/>
        <w:rPr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-5715</wp:posOffset>
                </wp:positionV>
                <wp:extent cx="612000" cy="252000"/>
                <wp:effectExtent l="0" t="0" r="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8CD" w:rsidRDefault="003828CD" w:rsidP="008E52A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95pt;margin-top:-.45pt;width:48.2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" filled="f" stroked="f" strokeweight=".5pt">
                <v:textbox inset="0,0,0,0">
                  <w:txbxContent>
                    <w:p w:rsidR="003828CD" w:rsidRDefault="003828CD" w:rsidP="008E52A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8E1316" w:rsidRPr="00F235E2">
        <w:rPr>
          <w:rFonts w:hint="eastAsia"/>
          <w:spacing w:val="27"/>
          <w:sz w:val="28"/>
          <w:fitText w:val="8960" w:id="1368143360"/>
        </w:rPr>
        <w:t>重油換算使用量（常用最大）内訳書（工場又は事業場全体</w:t>
      </w:r>
      <w:r w:rsidR="008E1316" w:rsidRPr="00F235E2">
        <w:rPr>
          <w:rFonts w:hint="eastAsia"/>
          <w:spacing w:val="-2"/>
          <w:sz w:val="28"/>
          <w:fitText w:val="8960" w:id="1368143360"/>
        </w:rPr>
        <w:t>）</w:t>
      </w:r>
    </w:p>
    <w:p w:rsidR="008E1316" w:rsidRPr="00F235E2" w:rsidRDefault="008E1316" w:rsidP="00217F21">
      <w:pPr>
        <w:pStyle w:val="a3"/>
        <w:snapToGrid w:val="0"/>
        <w:spacing w:line="240" w:lineRule="auto"/>
        <w:rPr>
          <w:spacing w:val="0"/>
          <w:sz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"/>
        <w:gridCol w:w="774"/>
        <w:gridCol w:w="172"/>
        <w:gridCol w:w="258"/>
        <w:gridCol w:w="430"/>
        <w:gridCol w:w="172"/>
        <w:gridCol w:w="688"/>
        <w:gridCol w:w="466"/>
        <w:gridCol w:w="1008"/>
        <w:gridCol w:w="1474"/>
        <w:gridCol w:w="494"/>
        <w:gridCol w:w="980"/>
        <w:gridCol w:w="1474"/>
        <w:gridCol w:w="523"/>
        <w:gridCol w:w="951"/>
        <w:gridCol w:w="1474"/>
        <w:gridCol w:w="552"/>
        <w:gridCol w:w="922"/>
        <w:gridCol w:w="1474"/>
        <w:gridCol w:w="340"/>
      </w:tblGrid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49B6" w:rsidRDefault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49B6" w:rsidRPr="007C49B6" w:rsidRDefault="007C49B6" w:rsidP="0058350C">
            <w:pPr>
              <w:pStyle w:val="a3"/>
              <w:wordWrap/>
              <w:spacing w:line="240" w:lineRule="auto"/>
              <w:jc w:val="center"/>
              <w:rPr>
                <w:spacing w:val="-6"/>
              </w:rPr>
            </w:pPr>
            <w:r w:rsidRPr="007C49B6">
              <w:rPr>
                <w:rFonts w:hint="eastAsia"/>
                <w:spacing w:val="-6"/>
              </w:rPr>
              <w:t>施設係数が１．０の施設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49B6" w:rsidRP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6"/>
              </w:rPr>
            </w:pPr>
            <w:r w:rsidRPr="007C49B6">
              <w:rPr>
                <w:rFonts w:hint="eastAsia"/>
                <w:spacing w:val="-6"/>
              </w:rPr>
              <w:t>施設係数が１．０以外の施設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49B6" w:rsidRP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6"/>
              </w:rPr>
            </w:pPr>
            <w:r w:rsidRPr="007C49B6">
              <w:rPr>
                <w:rFonts w:hint="eastAsia"/>
                <w:spacing w:val="-6"/>
              </w:rPr>
              <w:t>施設係数が１．０以外の施設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49B6" w:rsidRP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6"/>
              </w:rPr>
            </w:pPr>
            <w:r w:rsidRPr="007C49B6">
              <w:rPr>
                <w:rFonts w:hint="eastAsia"/>
                <w:spacing w:val="-6"/>
              </w:rPr>
              <w:t>施設係数が１．０以外の施設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6"/>
              </w:rPr>
            </w:pPr>
            <w:r w:rsidRPr="007C49B6">
              <w:rPr>
                <w:rFonts w:hint="eastAsia"/>
                <w:spacing w:val="-6"/>
              </w:rPr>
              <w:t>種　　類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6"/>
              </w:rPr>
            </w:pPr>
            <w:r w:rsidRPr="007C49B6">
              <w:rPr>
                <w:rFonts w:hint="eastAsia"/>
                <w:spacing w:val="-6"/>
              </w:rPr>
              <w:t>種　　類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6"/>
              </w:rPr>
            </w:pPr>
            <w:r w:rsidRPr="007C49B6">
              <w:rPr>
                <w:rFonts w:hint="eastAsia"/>
                <w:spacing w:val="-6"/>
              </w:rPr>
              <w:t>種　　類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6"/>
              </w:rPr>
            </w:pPr>
            <w:r w:rsidRPr="007C49B6">
              <w:rPr>
                <w:rFonts w:hint="eastAsia"/>
                <w:spacing w:val="-6"/>
              </w:rPr>
              <w:t>施設係数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120AD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0"/>
              </w:rPr>
              <w:t>１．０</w:t>
            </w: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6"/>
              </w:rPr>
            </w:pPr>
            <w:r w:rsidRPr="007C49B6">
              <w:rPr>
                <w:rFonts w:hint="eastAsia"/>
                <w:spacing w:val="-6"/>
              </w:rPr>
              <w:t>施設係数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6"/>
              </w:rPr>
            </w:pPr>
            <w:r w:rsidRPr="007C49B6">
              <w:rPr>
                <w:rFonts w:hint="eastAsia"/>
                <w:spacing w:val="-6"/>
              </w:rPr>
              <w:t>施設係数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6"/>
              </w:rPr>
            </w:pPr>
            <w:r w:rsidRPr="007C49B6">
              <w:rPr>
                <w:rFonts w:hint="eastAsia"/>
                <w:spacing w:val="-6"/>
              </w:rPr>
              <w:t>施設係数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43857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D43857" w:rsidRPr="00D43857" w:rsidRDefault="00D43857" w:rsidP="00D43857">
            <w:pPr>
              <w:pStyle w:val="a3"/>
              <w:wordWrap/>
              <w:spacing w:line="240" w:lineRule="auto"/>
              <w:ind w:leftChars="350" w:left="735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>(</w:t>
            </w:r>
            <w:r w:rsidRPr="00D43857">
              <w:rPr>
                <w:spacing w:val="0"/>
                <w:kern w:val="2"/>
              </w:rPr>
              <w:t>L/h</w:t>
            </w:r>
            <w:r>
              <w:rPr>
                <w:spacing w:val="0"/>
                <w:kern w:val="2"/>
              </w:rPr>
              <w:t>)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:rsidR="00D43857" w:rsidRPr="00D43857" w:rsidRDefault="00D43857" w:rsidP="00D43857">
            <w:pPr>
              <w:pStyle w:val="a3"/>
              <w:wordWrap/>
              <w:spacing w:line="240" w:lineRule="auto"/>
              <w:jc w:val="center"/>
              <w:rPr>
                <w:spacing w:val="-6"/>
              </w:rPr>
            </w:pPr>
            <w:r w:rsidRPr="00D43857">
              <w:rPr>
                <w:rFonts w:hint="eastAsia"/>
                <w:spacing w:val="-6"/>
              </w:rPr>
              <w:t>重油換算使用量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D43857" w:rsidRPr="00D43857" w:rsidRDefault="00D43857" w:rsidP="00D43857">
            <w:pPr>
              <w:pStyle w:val="a3"/>
              <w:wordWrap/>
              <w:spacing w:line="240" w:lineRule="auto"/>
              <w:ind w:leftChars="350" w:left="735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>(</w:t>
            </w:r>
            <w:r w:rsidRPr="00D43857">
              <w:rPr>
                <w:spacing w:val="0"/>
                <w:kern w:val="2"/>
              </w:rPr>
              <w:t>L/h</w:t>
            </w:r>
            <w:r>
              <w:rPr>
                <w:spacing w:val="0"/>
                <w:kern w:val="2"/>
              </w:rPr>
              <w:t>)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43857">
              <w:rPr>
                <w:rFonts w:hint="eastAsia"/>
                <w:spacing w:val="-6"/>
              </w:rPr>
              <w:t>重油換算使用量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D43857" w:rsidRPr="00D43857" w:rsidRDefault="00D43857" w:rsidP="00D43857">
            <w:pPr>
              <w:pStyle w:val="a3"/>
              <w:wordWrap/>
              <w:spacing w:line="240" w:lineRule="auto"/>
              <w:ind w:leftChars="350" w:left="735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>(</w:t>
            </w:r>
            <w:r w:rsidRPr="00D43857">
              <w:rPr>
                <w:spacing w:val="0"/>
                <w:kern w:val="2"/>
              </w:rPr>
              <w:t>L/h</w:t>
            </w:r>
            <w:r>
              <w:rPr>
                <w:spacing w:val="0"/>
                <w:kern w:val="2"/>
              </w:rPr>
              <w:t>)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43857">
              <w:rPr>
                <w:rFonts w:hint="eastAsia"/>
                <w:spacing w:val="-6"/>
              </w:rPr>
              <w:t>重油換算使用量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D43857" w:rsidRPr="00D43857" w:rsidRDefault="00D43857" w:rsidP="00D43857">
            <w:pPr>
              <w:pStyle w:val="a3"/>
              <w:wordWrap/>
              <w:spacing w:line="240" w:lineRule="auto"/>
              <w:ind w:leftChars="350" w:left="735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>(</w:t>
            </w:r>
            <w:r w:rsidRPr="00D43857">
              <w:rPr>
                <w:spacing w:val="0"/>
                <w:kern w:val="2"/>
              </w:rPr>
              <w:t>L/h</w:t>
            </w:r>
            <w:r>
              <w:rPr>
                <w:spacing w:val="0"/>
                <w:kern w:val="2"/>
              </w:rPr>
              <w:t>)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43857">
              <w:rPr>
                <w:rFonts w:hint="eastAsia"/>
                <w:spacing w:val="-6"/>
              </w:rPr>
              <w:t>重油換算使用量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43857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D43857" w:rsidRPr="00D43857" w:rsidRDefault="00D43857" w:rsidP="00D43857">
            <w:pPr>
              <w:pStyle w:val="a3"/>
              <w:wordWrap/>
              <w:spacing w:line="240" w:lineRule="auto"/>
              <w:ind w:leftChars="50" w:left="105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使用量(</w:t>
            </w:r>
            <w:r w:rsidRPr="00D43857">
              <w:rPr>
                <w:rFonts w:hint="eastAsia"/>
                <w:spacing w:val="0"/>
                <w:kern w:val="2"/>
              </w:rPr>
              <w:t>㎏</w:t>
            </w:r>
            <w:r w:rsidRPr="00D43857">
              <w:rPr>
                <w:spacing w:val="0"/>
                <w:kern w:val="2"/>
              </w:rPr>
              <w:t>/h</w:t>
            </w:r>
            <w:r>
              <w:rPr>
                <w:spacing w:val="0"/>
                <w:kern w:val="2"/>
              </w:rPr>
              <w:t>)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D43857" w:rsidRPr="00D43857" w:rsidRDefault="00D43857" w:rsidP="00D43857">
            <w:pPr>
              <w:pStyle w:val="a3"/>
              <w:wordWrap/>
              <w:spacing w:line="240" w:lineRule="auto"/>
              <w:ind w:leftChars="50" w:left="105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使用量(</w:t>
            </w:r>
            <w:r w:rsidRPr="00D43857">
              <w:rPr>
                <w:rFonts w:hint="eastAsia"/>
                <w:spacing w:val="0"/>
                <w:kern w:val="2"/>
              </w:rPr>
              <w:t>㎏</w:t>
            </w:r>
            <w:r w:rsidRPr="00D43857">
              <w:rPr>
                <w:spacing w:val="0"/>
                <w:kern w:val="2"/>
              </w:rPr>
              <w:t>/h</w:t>
            </w:r>
            <w:r>
              <w:rPr>
                <w:spacing w:val="0"/>
                <w:kern w:val="2"/>
              </w:rPr>
              <w:t>)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D43857" w:rsidRPr="00D43857" w:rsidRDefault="00D43857" w:rsidP="00D43857">
            <w:pPr>
              <w:pStyle w:val="a3"/>
              <w:wordWrap/>
              <w:spacing w:line="240" w:lineRule="auto"/>
              <w:ind w:leftChars="50" w:left="105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使用量(</w:t>
            </w:r>
            <w:r w:rsidRPr="00D43857">
              <w:rPr>
                <w:rFonts w:hint="eastAsia"/>
                <w:spacing w:val="0"/>
                <w:kern w:val="2"/>
              </w:rPr>
              <w:t>㎏</w:t>
            </w:r>
            <w:r w:rsidRPr="00D43857">
              <w:rPr>
                <w:spacing w:val="0"/>
                <w:kern w:val="2"/>
              </w:rPr>
              <w:t>/h</w:t>
            </w:r>
            <w:r>
              <w:rPr>
                <w:spacing w:val="0"/>
                <w:kern w:val="2"/>
              </w:rPr>
              <w:t>)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vAlign w:val="center"/>
          </w:tcPr>
          <w:p w:rsidR="00D43857" w:rsidRPr="00D43857" w:rsidRDefault="00D43857" w:rsidP="00D43857">
            <w:pPr>
              <w:pStyle w:val="a3"/>
              <w:wordWrap/>
              <w:spacing w:line="240" w:lineRule="auto"/>
              <w:ind w:leftChars="50" w:left="105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使用量(</w:t>
            </w:r>
            <w:r w:rsidRPr="00D43857">
              <w:rPr>
                <w:rFonts w:hint="eastAsia"/>
                <w:spacing w:val="0"/>
                <w:kern w:val="2"/>
              </w:rPr>
              <w:t>㎏</w:t>
            </w:r>
            <w:r w:rsidRPr="00D43857">
              <w:rPr>
                <w:spacing w:val="0"/>
                <w:kern w:val="2"/>
              </w:rPr>
              <w:t>/h</w:t>
            </w:r>
            <w:r>
              <w:rPr>
                <w:spacing w:val="0"/>
                <w:kern w:val="2"/>
              </w:rPr>
              <w:t>)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43857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3857" w:rsidRPr="00D43857" w:rsidRDefault="00D43857" w:rsidP="00D43857">
            <w:pPr>
              <w:pStyle w:val="a3"/>
              <w:wordWrap/>
              <w:spacing w:line="240" w:lineRule="auto"/>
              <w:ind w:leftChars="350" w:left="735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>(</w:t>
            </w:r>
            <w:r w:rsidRPr="00D43857">
              <w:rPr>
                <w:spacing w:val="0"/>
                <w:kern w:val="2"/>
              </w:rPr>
              <w:t>Nm</w:t>
            </w:r>
            <w:r w:rsidRPr="00D43857">
              <w:rPr>
                <w:rFonts w:hint="eastAsia"/>
                <w:spacing w:val="0"/>
                <w:kern w:val="2"/>
                <w:sz w:val="10"/>
                <w:szCs w:val="10"/>
              </w:rPr>
              <w:t>３</w:t>
            </w:r>
            <w:r w:rsidRPr="00D43857">
              <w:rPr>
                <w:spacing w:val="0"/>
                <w:kern w:val="2"/>
              </w:rPr>
              <w:t>/h</w:t>
            </w:r>
            <w:r>
              <w:rPr>
                <w:spacing w:val="0"/>
                <w:kern w:val="2"/>
              </w:rPr>
              <w:t>)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 xml:space="preserve">           </w:t>
            </w:r>
            <w:r>
              <w:rPr>
                <w:spacing w:val="-16"/>
              </w:rPr>
              <w:t>(L/h)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3857" w:rsidRPr="00D43857" w:rsidRDefault="00D43857" w:rsidP="00D43857">
            <w:pPr>
              <w:pStyle w:val="a3"/>
              <w:wordWrap/>
              <w:spacing w:line="240" w:lineRule="auto"/>
              <w:ind w:leftChars="350" w:left="735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>(</w:t>
            </w:r>
            <w:r w:rsidRPr="00D43857">
              <w:rPr>
                <w:spacing w:val="0"/>
                <w:kern w:val="2"/>
              </w:rPr>
              <w:t>Nm</w:t>
            </w:r>
            <w:r w:rsidRPr="00D43857">
              <w:rPr>
                <w:rFonts w:hint="eastAsia"/>
                <w:spacing w:val="0"/>
                <w:kern w:val="2"/>
                <w:sz w:val="10"/>
                <w:szCs w:val="10"/>
              </w:rPr>
              <w:t>３</w:t>
            </w:r>
            <w:r w:rsidRPr="00D43857">
              <w:rPr>
                <w:spacing w:val="0"/>
                <w:kern w:val="2"/>
              </w:rPr>
              <w:t>/h</w:t>
            </w:r>
            <w:r>
              <w:rPr>
                <w:spacing w:val="0"/>
                <w:kern w:val="2"/>
              </w:rPr>
              <w:t>)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>
              <w:rPr>
                <w:spacing w:val="-16"/>
              </w:rPr>
              <w:t>(L/h)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3857" w:rsidRPr="00D43857" w:rsidRDefault="00D43857" w:rsidP="00D43857">
            <w:pPr>
              <w:pStyle w:val="a3"/>
              <w:wordWrap/>
              <w:spacing w:line="240" w:lineRule="auto"/>
              <w:ind w:leftChars="350" w:left="735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>(</w:t>
            </w:r>
            <w:r w:rsidRPr="00D43857">
              <w:rPr>
                <w:spacing w:val="0"/>
                <w:kern w:val="2"/>
              </w:rPr>
              <w:t>Nm</w:t>
            </w:r>
            <w:r w:rsidRPr="00D43857">
              <w:rPr>
                <w:rFonts w:hint="eastAsia"/>
                <w:spacing w:val="0"/>
                <w:kern w:val="2"/>
                <w:sz w:val="10"/>
                <w:szCs w:val="10"/>
              </w:rPr>
              <w:t>３</w:t>
            </w:r>
            <w:r w:rsidRPr="00D43857">
              <w:rPr>
                <w:spacing w:val="0"/>
                <w:kern w:val="2"/>
              </w:rPr>
              <w:t>/h</w:t>
            </w:r>
            <w:r>
              <w:rPr>
                <w:spacing w:val="0"/>
                <w:kern w:val="2"/>
              </w:rPr>
              <w:t>)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  <w:r>
              <w:rPr>
                <w:spacing w:val="-16"/>
              </w:rPr>
              <w:t>(L/h)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3857" w:rsidRPr="00D43857" w:rsidRDefault="00D43857" w:rsidP="00D43857">
            <w:pPr>
              <w:pStyle w:val="a3"/>
              <w:wordWrap/>
              <w:spacing w:line="240" w:lineRule="auto"/>
              <w:ind w:leftChars="350" w:left="735"/>
              <w:rPr>
                <w:spacing w:val="0"/>
                <w:kern w:val="2"/>
              </w:rPr>
            </w:pPr>
            <w:r>
              <w:rPr>
                <w:spacing w:val="0"/>
                <w:kern w:val="2"/>
              </w:rPr>
              <w:t>(</w:t>
            </w:r>
            <w:r w:rsidRPr="00D43857">
              <w:rPr>
                <w:spacing w:val="0"/>
                <w:kern w:val="2"/>
              </w:rPr>
              <w:t>Nm</w:t>
            </w:r>
            <w:r w:rsidRPr="00D43857">
              <w:rPr>
                <w:rFonts w:hint="eastAsia"/>
                <w:spacing w:val="0"/>
                <w:kern w:val="2"/>
                <w:sz w:val="10"/>
                <w:szCs w:val="10"/>
              </w:rPr>
              <w:t>３</w:t>
            </w:r>
            <w:r w:rsidRPr="00D43857">
              <w:rPr>
                <w:spacing w:val="0"/>
                <w:kern w:val="2"/>
              </w:rPr>
              <w:t>/h</w:t>
            </w:r>
            <w:r>
              <w:rPr>
                <w:spacing w:val="0"/>
                <w:kern w:val="2"/>
              </w:rPr>
              <w:t>)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ind w:rightChars="50" w:right="105"/>
              <w:jc w:val="right"/>
              <w:rPr>
                <w:spacing w:val="0"/>
              </w:rPr>
            </w:pPr>
            <w:r>
              <w:rPr>
                <w:spacing w:val="-16"/>
              </w:rPr>
              <w:t>(L/h)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D43857" w:rsidRDefault="00D43857" w:rsidP="00D438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20"/>
              </w:rPr>
              <w:t>重　　　　油</w:t>
            </w: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3828CD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4"/>
                <w:w w:val="80"/>
                <w:sz w:val="18"/>
              </w:rPr>
            </w:pPr>
            <w:r w:rsidRPr="003828CD">
              <w:rPr>
                <w:rFonts w:hint="eastAsia"/>
                <w:spacing w:val="-4"/>
                <w:w w:val="80"/>
                <w:sz w:val="18"/>
              </w:rPr>
              <w:t>原燃料係数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spacing w:val="-16"/>
              </w:rPr>
              <w:t>1.0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20"/>
              </w:rPr>
              <w:t>原油・軽油</w:t>
            </w: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3828CD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4"/>
                <w:w w:val="80"/>
                <w:sz w:val="18"/>
              </w:rPr>
            </w:pPr>
            <w:r w:rsidRPr="003828CD">
              <w:rPr>
                <w:rFonts w:hint="eastAsia"/>
                <w:spacing w:val="-4"/>
                <w:w w:val="80"/>
                <w:sz w:val="18"/>
              </w:rPr>
              <w:t>原燃料係数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spacing w:val="-16"/>
              </w:rPr>
              <w:t>0.95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20"/>
              </w:rPr>
              <w:t>ナフサ・灯油</w:t>
            </w: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3828CD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4"/>
                <w:w w:val="80"/>
                <w:sz w:val="18"/>
              </w:rPr>
            </w:pPr>
            <w:r w:rsidRPr="003828CD">
              <w:rPr>
                <w:rFonts w:hint="eastAsia"/>
                <w:spacing w:val="-4"/>
                <w:w w:val="80"/>
                <w:sz w:val="18"/>
              </w:rPr>
              <w:t>原燃料係数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spacing w:val="-16"/>
              </w:rPr>
              <w:t>0.90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20"/>
              </w:rPr>
              <w:t>石　　　　炭</w:t>
            </w: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3828CD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4"/>
                <w:w w:val="80"/>
                <w:sz w:val="18"/>
              </w:rPr>
            </w:pPr>
            <w:r w:rsidRPr="003828CD">
              <w:rPr>
                <w:rFonts w:hint="eastAsia"/>
                <w:spacing w:val="-4"/>
                <w:w w:val="80"/>
                <w:sz w:val="18"/>
              </w:rPr>
              <w:t>原燃料係数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spacing w:val="-16"/>
              </w:rPr>
              <w:t>0.66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20"/>
              </w:rPr>
              <w:t>Ｌ　Ｎ　Ｇ</w:t>
            </w: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3828CD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4"/>
                <w:w w:val="80"/>
                <w:sz w:val="18"/>
              </w:rPr>
            </w:pPr>
            <w:r w:rsidRPr="003828CD">
              <w:rPr>
                <w:rFonts w:hint="eastAsia"/>
                <w:spacing w:val="-4"/>
                <w:w w:val="80"/>
                <w:sz w:val="18"/>
              </w:rPr>
              <w:t>原燃料係数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spacing w:val="-16"/>
              </w:rPr>
              <w:t>1.3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20"/>
              </w:rPr>
              <w:t>Ｌ　Ｐ　Ｇ</w:t>
            </w: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3828CD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-4"/>
                <w:w w:val="80"/>
                <w:sz w:val="18"/>
              </w:rPr>
            </w:pPr>
            <w:r w:rsidRPr="003828CD">
              <w:rPr>
                <w:rFonts w:hint="eastAsia"/>
                <w:spacing w:val="-4"/>
                <w:w w:val="80"/>
                <w:sz w:val="18"/>
              </w:rPr>
              <w:t>原燃料係数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8"/>
              </w:rPr>
              <w:t xml:space="preserve"> </w:t>
            </w:r>
            <w:r>
              <w:rPr>
                <w:spacing w:val="-16"/>
              </w:rPr>
              <w:t>1.2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Pr="003828CD" w:rsidRDefault="007C49B6" w:rsidP="007C49B6">
            <w:pPr>
              <w:pStyle w:val="a3"/>
              <w:jc w:val="center"/>
              <w:rPr>
                <w:spacing w:val="-10"/>
                <w:w w:val="75"/>
              </w:rPr>
            </w:pPr>
            <w:r w:rsidRPr="003828CD">
              <w:rPr>
                <w:rFonts w:hint="eastAsia"/>
                <w:spacing w:val="-10"/>
                <w:w w:val="75"/>
                <w:sz w:val="18"/>
                <w:szCs w:val="21"/>
              </w:rPr>
              <w:t>その他の原燃料</w:t>
            </w:r>
          </w:p>
        </w:tc>
        <w:tc>
          <w:tcPr>
            <w:tcW w:w="258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Pr="00120ADB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  <w:w w:val="90"/>
              </w:rPr>
            </w:pPr>
            <w:r w:rsidRPr="00120ADB">
              <w:rPr>
                <w:rFonts w:hint="eastAsia"/>
                <w:spacing w:val="0"/>
                <w:w w:val="90"/>
              </w:rPr>
              <w:t>種類</w:t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20"/>
              </w:rPr>
              <w:t xml:space="preserve">　　　　　</w:t>
            </w:r>
            <w:r>
              <w:rPr>
                <w:spacing w:val="-16"/>
              </w:rPr>
              <w:t>k</w:t>
            </w:r>
            <w:r>
              <w:rPr>
                <w:rFonts w:hint="eastAsia"/>
                <w:spacing w:val="-20"/>
              </w:rPr>
              <w:t>Ｊ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3828CD" w:rsidRDefault="007C49B6" w:rsidP="00120ADB">
            <w:pPr>
              <w:pStyle w:val="a3"/>
              <w:wordWrap/>
              <w:spacing w:line="240" w:lineRule="auto"/>
              <w:jc w:val="center"/>
              <w:rPr>
                <w:spacing w:val="-10"/>
                <w:w w:val="75"/>
                <w:sz w:val="18"/>
              </w:rPr>
            </w:pPr>
            <w:r w:rsidRPr="003828CD">
              <w:rPr>
                <w:rFonts w:hint="eastAsia"/>
                <w:spacing w:val="-10"/>
                <w:w w:val="75"/>
                <w:sz w:val="18"/>
              </w:rPr>
              <w:t>原燃料係数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Pr="003828CD" w:rsidRDefault="007C49B6" w:rsidP="007C49B6">
            <w:pPr>
              <w:pStyle w:val="a3"/>
              <w:jc w:val="center"/>
              <w:rPr>
                <w:spacing w:val="-10"/>
                <w:w w:val="75"/>
              </w:rPr>
            </w:pPr>
            <w:r w:rsidRPr="003828CD">
              <w:rPr>
                <w:rFonts w:hint="eastAsia"/>
                <w:spacing w:val="-10"/>
                <w:w w:val="75"/>
                <w:sz w:val="18"/>
                <w:szCs w:val="21"/>
              </w:rPr>
              <w:t>その他の原燃料</w:t>
            </w:r>
          </w:p>
        </w:tc>
        <w:tc>
          <w:tcPr>
            <w:tcW w:w="258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120ADB" w:rsidP="00120AD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20ADB">
              <w:rPr>
                <w:rFonts w:hint="eastAsia"/>
                <w:spacing w:val="0"/>
                <w:w w:val="90"/>
              </w:rPr>
              <w:t>種類</w:t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20"/>
              </w:rPr>
              <w:t xml:space="preserve">　　　　　</w:t>
            </w:r>
            <w:r>
              <w:rPr>
                <w:spacing w:val="-16"/>
              </w:rPr>
              <w:t>k</w:t>
            </w:r>
            <w:r>
              <w:rPr>
                <w:rFonts w:hint="eastAsia"/>
                <w:spacing w:val="-20"/>
              </w:rPr>
              <w:t>Ｊ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3828CD" w:rsidRDefault="007C49B6" w:rsidP="00120ADB">
            <w:pPr>
              <w:pStyle w:val="a3"/>
              <w:wordWrap/>
              <w:spacing w:line="240" w:lineRule="auto"/>
              <w:jc w:val="center"/>
              <w:rPr>
                <w:spacing w:val="-10"/>
                <w:w w:val="75"/>
                <w:sz w:val="18"/>
              </w:rPr>
            </w:pPr>
            <w:r w:rsidRPr="003828CD">
              <w:rPr>
                <w:rFonts w:hint="eastAsia"/>
                <w:spacing w:val="-10"/>
                <w:w w:val="75"/>
                <w:sz w:val="18"/>
              </w:rPr>
              <w:t>原燃料係数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Pr="003828CD" w:rsidRDefault="007C49B6" w:rsidP="007C49B6">
            <w:pPr>
              <w:pStyle w:val="a3"/>
              <w:jc w:val="center"/>
              <w:rPr>
                <w:spacing w:val="-10"/>
                <w:w w:val="75"/>
              </w:rPr>
            </w:pPr>
            <w:r w:rsidRPr="003828CD">
              <w:rPr>
                <w:rFonts w:hint="eastAsia"/>
                <w:spacing w:val="-10"/>
                <w:w w:val="75"/>
                <w:sz w:val="18"/>
                <w:szCs w:val="21"/>
              </w:rPr>
              <w:t>その他の原燃料</w:t>
            </w:r>
          </w:p>
        </w:tc>
        <w:tc>
          <w:tcPr>
            <w:tcW w:w="258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120ADB" w:rsidP="00120AD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20ADB">
              <w:rPr>
                <w:rFonts w:hint="eastAsia"/>
                <w:spacing w:val="0"/>
                <w:w w:val="90"/>
              </w:rPr>
              <w:t>種類</w:t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20"/>
              </w:rPr>
              <w:t xml:space="preserve">　　　　　</w:t>
            </w:r>
            <w:r>
              <w:rPr>
                <w:spacing w:val="-16"/>
              </w:rPr>
              <w:t>k</w:t>
            </w:r>
            <w:r>
              <w:rPr>
                <w:rFonts w:hint="eastAsia"/>
                <w:spacing w:val="-20"/>
              </w:rPr>
              <w:t>Ｊ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Pr="003828CD" w:rsidRDefault="007C49B6" w:rsidP="00120ADB">
            <w:pPr>
              <w:pStyle w:val="a3"/>
              <w:wordWrap/>
              <w:spacing w:line="240" w:lineRule="auto"/>
              <w:jc w:val="center"/>
              <w:rPr>
                <w:spacing w:val="-10"/>
                <w:w w:val="75"/>
                <w:sz w:val="18"/>
              </w:rPr>
            </w:pPr>
            <w:r w:rsidRPr="003828CD">
              <w:rPr>
                <w:rFonts w:hint="eastAsia"/>
                <w:spacing w:val="-10"/>
                <w:w w:val="75"/>
                <w:sz w:val="18"/>
              </w:rPr>
              <w:t>原燃料係数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</w:tcBorders>
            <w:vAlign w:val="center"/>
          </w:tcPr>
          <w:p w:rsidR="007C49B6" w:rsidRPr="00AA5D70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A5D70">
              <w:rPr>
                <w:rFonts w:hint="eastAsia"/>
                <w:spacing w:val="0"/>
              </w:rPr>
              <w:t>重油換算使用量の合計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20"/>
              </w:rPr>
              <w:t>①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20"/>
              </w:rPr>
              <w:t>②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20"/>
              </w:rPr>
              <w:t>③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20"/>
              </w:rPr>
              <w:t>④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C49B6" w:rsidTr="007C49B6">
        <w:trPr>
          <w:trHeight w:hRule="exact" w:val="295"/>
          <w:jc w:val="center"/>
        </w:trPr>
        <w:tc>
          <w:tcPr>
            <w:tcW w:w="301" w:type="dxa"/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9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:rsidR="007C49B6" w:rsidRDefault="007C49B6" w:rsidP="007C49B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8E1316" w:rsidRDefault="008E1316" w:rsidP="00217F21">
      <w:pPr>
        <w:pStyle w:val="a3"/>
        <w:snapToGrid w:val="0"/>
        <w:spacing w:line="240" w:lineRule="auto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9"/>
        <w:gridCol w:w="4423"/>
        <w:gridCol w:w="2268"/>
        <w:gridCol w:w="2410"/>
        <w:gridCol w:w="878"/>
        <w:gridCol w:w="680"/>
      </w:tblGrid>
      <w:tr w:rsidR="00D54AD4" w:rsidTr="005A5EAA">
        <w:trPr>
          <w:trHeight w:hRule="exact" w:val="567"/>
        </w:trPr>
        <w:tc>
          <w:tcPr>
            <w:tcW w:w="4309" w:type="dxa"/>
          </w:tcPr>
          <w:p w:rsidR="00D54AD4" w:rsidRDefault="00D54A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54AD4" w:rsidRDefault="00D54AD4" w:rsidP="009F5BD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7"/>
              </w:rPr>
              <w:t xml:space="preserve"> </w:t>
            </w:r>
            <w:r>
              <w:rPr>
                <w:rFonts w:hint="eastAsia"/>
                <w:spacing w:val="-11"/>
              </w:rPr>
              <w:t>重油換算使用量常用最大に相当する量の合計（Ｇ）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D54AD4" w:rsidRDefault="00D54AD4" w:rsidP="0058350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11"/>
              </w:rPr>
              <w:t>①＋②＋③＋④の合計＝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AD4" w:rsidRPr="003828CD" w:rsidRDefault="00D54AD4" w:rsidP="00D54AD4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4AD4" w:rsidRDefault="00D54AD4" w:rsidP="00D54AD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1"/>
              </w:rPr>
              <w:t>Ｌ／ｈ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54AD4" w:rsidRDefault="00D54A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8E1316" w:rsidRPr="00F770A2" w:rsidRDefault="008E1316" w:rsidP="00F770A2">
      <w:pPr>
        <w:pStyle w:val="a3"/>
        <w:snapToGrid w:val="0"/>
        <w:spacing w:line="240" w:lineRule="auto"/>
        <w:rPr>
          <w:sz w:val="2"/>
          <w:szCs w:val="2"/>
        </w:rPr>
      </w:pPr>
    </w:p>
    <w:sectPr w:rsidR="008E1316" w:rsidRPr="00F770A2" w:rsidSect="00217F21">
      <w:pgSz w:w="16838" w:h="11906" w:orient="landscape"/>
      <w:pgMar w:top="1134" w:right="851" w:bottom="68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FE" w:rsidRDefault="009477FE" w:rsidP="00F770A2">
      <w:r>
        <w:separator/>
      </w:r>
    </w:p>
  </w:endnote>
  <w:endnote w:type="continuationSeparator" w:id="0">
    <w:p w:rsidR="009477FE" w:rsidRDefault="009477FE" w:rsidP="00F7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FE" w:rsidRDefault="009477FE" w:rsidP="00F770A2">
      <w:r>
        <w:separator/>
      </w:r>
    </w:p>
  </w:footnote>
  <w:footnote w:type="continuationSeparator" w:id="0">
    <w:p w:rsidR="009477FE" w:rsidRDefault="009477FE" w:rsidP="00F77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A2"/>
    <w:rsid w:val="00107BA7"/>
    <w:rsid w:val="00120ADB"/>
    <w:rsid w:val="00217F21"/>
    <w:rsid w:val="003828CD"/>
    <w:rsid w:val="0058350C"/>
    <w:rsid w:val="005A5EAA"/>
    <w:rsid w:val="0060084C"/>
    <w:rsid w:val="00723FBC"/>
    <w:rsid w:val="007C49B6"/>
    <w:rsid w:val="008E1316"/>
    <w:rsid w:val="008E52A4"/>
    <w:rsid w:val="009477FE"/>
    <w:rsid w:val="009F5BD7"/>
    <w:rsid w:val="00AA5D70"/>
    <w:rsid w:val="00AB4CCE"/>
    <w:rsid w:val="00C8431C"/>
    <w:rsid w:val="00D43857"/>
    <w:rsid w:val="00D54AD4"/>
    <w:rsid w:val="00E72B98"/>
    <w:rsid w:val="00F235E2"/>
    <w:rsid w:val="00F770A2"/>
    <w:rsid w:val="00FC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423311-575C-4106-860D-C499C700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5" w:lineRule="atLeast"/>
      <w:jc w:val="both"/>
    </w:pPr>
    <w:rPr>
      <w:rFonts w:ascii="ＭＳ 明朝"/>
      <w:spacing w:val="-5"/>
    </w:rPr>
  </w:style>
  <w:style w:type="paragraph" w:styleId="a4">
    <w:name w:val="header"/>
    <w:basedOn w:val="a"/>
    <w:link w:val="a5"/>
    <w:uiPriority w:val="99"/>
    <w:semiHidden/>
    <w:unhideWhenUsed/>
    <w:rsid w:val="00F770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770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770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770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330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神奈川県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企画部情報システム課</dc:creator>
  <cp:keywords/>
  <dc:description/>
  <cp:lastModifiedBy>user</cp:lastModifiedBy>
  <cp:revision>12</cp:revision>
  <cp:lastPrinted>2006-11-01T05:22:00Z</cp:lastPrinted>
  <dcterms:created xsi:type="dcterms:W3CDTF">2017-12-26T01:13:00Z</dcterms:created>
  <dcterms:modified xsi:type="dcterms:W3CDTF">2018-01-26T02:25:00Z</dcterms:modified>
</cp:coreProperties>
</file>