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A2" w:rsidRPr="006F395A" w:rsidRDefault="00983512" w:rsidP="004064A2">
      <w:pPr>
        <w:wordWrap/>
        <w:adjustRightInd/>
        <w:ind w:firstLineChars="100" w:firstLine="21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別添４</w:t>
      </w:r>
    </w:p>
    <w:p w:rsidR="00D72E8A" w:rsidRPr="006F395A" w:rsidRDefault="00680671" w:rsidP="00680671">
      <w:pPr>
        <w:wordWrap/>
        <w:adjustRightInd/>
        <w:jc w:val="center"/>
        <w:rPr>
          <w:rFonts w:asciiTheme="minorEastAsia" w:eastAsiaTheme="minorEastAsia" w:hAnsiTheme="minorEastAsia"/>
          <w:u w:val="single"/>
        </w:rPr>
      </w:pPr>
      <w:r w:rsidRPr="006F395A">
        <w:rPr>
          <w:rFonts w:asciiTheme="minorEastAsia" w:eastAsiaTheme="minorEastAsia" w:hAnsiTheme="minorEastAsia" w:hint="eastAsia"/>
        </w:rPr>
        <w:t>短期利用のサービス等の概要</w:t>
      </w:r>
      <w:r w:rsidR="00F0249C" w:rsidRPr="006F395A">
        <w:rPr>
          <w:rFonts w:asciiTheme="minorEastAsia" w:eastAsiaTheme="minorEastAsia" w:hAnsiTheme="minorEastAsia" w:hint="eastAsia"/>
        </w:rPr>
        <w:t xml:space="preserve">　</w:t>
      </w:r>
    </w:p>
    <w:p w:rsidR="003C1D57" w:rsidRPr="006F395A" w:rsidRDefault="003C1D57" w:rsidP="003C1D57">
      <w:pPr>
        <w:wordWrap/>
        <w:adjustRightInd/>
        <w:rPr>
          <w:rFonts w:asciiTheme="minorEastAsia" w:eastAsiaTheme="minorEastAsia" w:hAnsiTheme="minorEastAsia"/>
        </w:rPr>
      </w:pPr>
      <w:r w:rsidRPr="001805B9">
        <w:rPr>
          <w:rFonts w:ascii="ＭＳ Ｐゴシック" w:eastAsia="ＭＳ Ｐゴシック" w:hAnsi="ＭＳ Ｐゴシック" w:cs="ＭＳ ゴシック" w:hint="eastAsia"/>
          <w:b/>
          <w:bCs/>
          <w:color w:val="FF0000"/>
          <w:spacing w:val="6"/>
          <w:sz w:val="18"/>
          <w:szCs w:val="18"/>
        </w:rPr>
        <w:t>★</w:t>
      </w:r>
      <w:r>
        <w:rPr>
          <w:rFonts w:ascii="ＭＳ Ｐゴシック" w:eastAsia="ＭＳ Ｐゴシック" w:hAnsi="ＭＳ Ｐゴシック" w:cs="ＭＳ ゴシック" w:hint="eastAsia"/>
          <w:b/>
          <w:bCs/>
          <w:color w:val="FF0000"/>
          <w:spacing w:val="6"/>
          <w:sz w:val="18"/>
          <w:szCs w:val="18"/>
        </w:rPr>
        <w:t>特定施設入居者生活介護の指定を受けており</w:t>
      </w:r>
      <w:r>
        <w:rPr>
          <w:rFonts w:ascii="ＭＳ Ｐゴシック" w:eastAsia="ＭＳ Ｐゴシック" w:hAnsi="ＭＳ Ｐゴシック" w:cs="ＭＳ ゴシック" w:hint="eastAsia"/>
          <w:b/>
          <w:bCs/>
          <w:color w:val="FF0000"/>
          <w:spacing w:val="6"/>
          <w:sz w:val="18"/>
          <w:szCs w:val="18"/>
        </w:rPr>
        <w:t>、</w:t>
      </w:r>
      <w:r>
        <w:rPr>
          <w:rFonts w:ascii="ＭＳ Ｐゴシック" w:eastAsia="ＭＳ Ｐゴシック" w:hAnsi="ＭＳ Ｐゴシック" w:cs="ＭＳ ゴシック" w:hint="eastAsia"/>
          <w:b/>
          <w:bCs/>
          <w:color w:val="FF0000"/>
          <w:spacing w:val="6"/>
          <w:sz w:val="18"/>
          <w:szCs w:val="18"/>
        </w:rPr>
        <w:t>かつ、</w:t>
      </w:r>
      <w:r>
        <w:rPr>
          <w:rFonts w:ascii="ＭＳ Ｐゴシック" w:eastAsia="ＭＳ Ｐゴシック" w:hAnsi="ＭＳ Ｐゴシック" w:cs="ＭＳ ゴシック" w:hint="eastAsia"/>
          <w:b/>
          <w:bCs/>
          <w:color w:val="FF0000"/>
          <w:spacing w:val="6"/>
          <w:sz w:val="18"/>
          <w:szCs w:val="18"/>
        </w:rPr>
        <w:t>短期利用特定施</w:t>
      </w:r>
      <w:r>
        <w:rPr>
          <w:rFonts w:ascii="ＭＳ Ｐゴシック" w:eastAsia="ＭＳ Ｐゴシック" w:hAnsi="ＭＳ Ｐゴシック" w:cs="ＭＳ ゴシック" w:hint="eastAsia"/>
          <w:b/>
          <w:bCs/>
          <w:color w:val="FF0000"/>
          <w:spacing w:val="6"/>
          <w:sz w:val="18"/>
          <w:szCs w:val="18"/>
        </w:rPr>
        <w:t>設入居者生活介護の届出を行った事業所が記載する様式です。</w:t>
      </w:r>
    </w:p>
    <w:p w:rsidR="00D72E8A" w:rsidRPr="003C1D57" w:rsidRDefault="00D72E8A" w:rsidP="00D72E8A">
      <w:pPr>
        <w:wordWrap/>
        <w:adjustRightInd/>
        <w:rPr>
          <w:rFonts w:asciiTheme="minorEastAsia" w:eastAsiaTheme="minorEastAsia" w:hAnsiTheme="minorEastAsia"/>
        </w:rPr>
      </w:pPr>
    </w:p>
    <w:p w:rsidR="00680671" w:rsidRPr="00983512" w:rsidRDefault="00DE36DA" w:rsidP="00DE36DA">
      <w:pPr>
        <w:wordWrap/>
        <w:adjustRightInd/>
        <w:ind w:firstLineChars="100" w:firstLine="212"/>
        <w:rPr>
          <w:rFonts w:asciiTheme="minorEastAsia" w:eastAsiaTheme="minorEastAsia" w:hAnsiTheme="minorEastAsia"/>
          <w:shd w:val="pct15" w:color="auto" w:fill="FFFFFF"/>
        </w:rPr>
      </w:pPr>
      <w:r w:rsidRPr="00983512">
        <w:rPr>
          <w:rFonts w:asciiTheme="minorEastAsia" w:eastAsiaTheme="minorEastAsia" w:hAnsiTheme="minorEastAsia" w:hint="eastAsia"/>
        </w:rPr>
        <w:t xml:space="preserve">１　</w:t>
      </w:r>
      <w:r w:rsidR="00680671" w:rsidRPr="00983512">
        <w:rPr>
          <w:rFonts w:asciiTheme="minorEastAsia" w:eastAsiaTheme="minorEastAsia" w:hAnsiTheme="minorEastAsia" w:hint="eastAsia"/>
        </w:rPr>
        <w:t>サービスの</w:t>
      </w:r>
      <w:r w:rsidR="00EF25FD" w:rsidRPr="00983512">
        <w:rPr>
          <w:rFonts w:asciiTheme="minorEastAsia" w:eastAsiaTheme="minorEastAsia" w:hAnsiTheme="minorEastAsia" w:hint="eastAsia"/>
        </w:rPr>
        <w:t>利用期間</w:t>
      </w:r>
      <w:r w:rsidR="00C432FC" w:rsidRPr="00983512">
        <w:rPr>
          <w:rFonts w:asciiTheme="minorEastAsia" w:eastAsiaTheme="minorEastAsia" w:hAnsiTheme="minorEastAsia" w:hint="eastAsia"/>
        </w:rPr>
        <w:t>と内容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352AE6" w:rsidRPr="006F395A" w:rsidTr="00983512">
        <w:trPr>
          <w:trHeight w:val="295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AE6" w:rsidRPr="006F395A" w:rsidRDefault="00352AE6" w:rsidP="00510558">
            <w:pPr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利用可能期間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AE6" w:rsidRPr="006F395A" w:rsidRDefault="003C1D57" w:rsidP="00212B7A">
            <w:pPr>
              <w:ind w:firstLineChars="150" w:firstLine="31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最短　２日　　～　　最長　３０</w:t>
            </w:r>
            <w:r w:rsidR="00352AE6" w:rsidRPr="006F395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FF70FF" w:rsidRPr="006F395A" w:rsidTr="00983512">
        <w:trPr>
          <w:trHeight w:val="486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70FF" w:rsidRPr="006F395A" w:rsidRDefault="00FF70FF" w:rsidP="00FF70FF">
            <w:pPr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サービス</w:t>
            </w:r>
          </w:p>
          <w:p w:rsidR="00FF70FF" w:rsidRPr="006F395A" w:rsidRDefault="00FF70FF" w:rsidP="00FF70FF">
            <w:pPr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の内容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F70FF" w:rsidRPr="006F395A" w:rsidRDefault="003C1D57" w:rsidP="00212B7A">
            <w:pPr>
              <w:ind w:firstLineChars="150" w:firstLine="31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重要事項説明書の「４ サービス内容」のとおり。</w:t>
            </w:r>
          </w:p>
        </w:tc>
      </w:tr>
    </w:tbl>
    <w:p w:rsidR="00556D4D" w:rsidRPr="006F395A" w:rsidRDefault="00556D4D" w:rsidP="00FF70FF">
      <w:pPr>
        <w:wordWrap/>
        <w:adjustRightInd/>
        <w:rPr>
          <w:rFonts w:asciiTheme="minorEastAsia" w:eastAsiaTheme="minorEastAsia" w:hAnsiTheme="minorEastAsia"/>
        </w:rPr>
      </w:pPr>
      <w:r w:rsidRPr="006F395A">
        <w:rPr>
          <w:rFonts w:asciiTheme="minorEastAsia" w:eastAsiaTheme="minorEastAsia" w:hAnsiTheme="minorEastAsia" w:hint="eastAsia"/>
        </w:rPr>
        <w:t xml:space="preserve">  </w:t>
      </w:r>
      <w:r w:rsidRPr="00AA20EC">
        <w:rPr>
          <w:rFonts w:asciiTheme="minorEastAsia" w:eastAsiaTheme="minorEastAsia" w:hAnsiTheme="minorEastAsia" w:hint="eastAsia"/>
        </w:rPr>
        <w:t>２</w:t>
      </w:r>
      <w:r w:rsidR="00DE36DA" w:rsidRPr="006F395A">
        <w:rPr>
          <w:rFonts w:asciiTheme="minorEastAsia" w:eastAsiaTheme="minorEastAsia" w:hAnsiTheme="minorEastAsia" w:hint="eastAsia"/>
        </w:rPr>
        <w:t xml:space="preserve">　</w:t>
      </w:r>
      <w:r w:rsidRPr="006F395A">
        <w:rPr>
          <w:rFonts w:asciiTheme="minorEastAsia" w:eastAsiaTheme="minorEastAsia" w:hAnsiTheme="minorEastAsia" w:hint="eastAsia"/>
        </w:rPr>
        <w:t>利用料</w:t>
      </w:r>
    </w:p>
    <w:tbl>
      <w:tblPr>
        <w:tblW w:w="901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432"/>
        <w:gridCol w:w="1944"/>
        <w:gridCol w:w="1270"/>
        <w:gridCol w:w="858"/>
        <w:gridCol w:w="859"/>
        <w:gridCol w:w="859"/>
        <w:gridCol w:w="859"/>
        <w:gridCol w:w="859"/>
        <w:gridCol w:w="859"/>
      </w:tblGrid>
      <w:tr w:rsidR="00352AE6" w:rsidRPr="006F395A" w:rsidTr="00510558">
        <w:trPr>
          <w:trHeight w:val="316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DE36D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費用の支払方法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C1D57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spacing w:val="8"/>
              </w:rPr>
              <w:t>日額利用料その他は、利用終了時に一括払い。</w:t>
            </w:r>
          </w:p>
        </w:tc>
      </w:tr>
      <w:tr w:rsidR="00352AE6" w:rsidRPr="006F395A" w:rsidTr="009A7AB3">
        <w:trPr>
          <w:trHeight w:val="230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AE6" w:rsidRPr="006F395A" w:rsidRDefault="00212B7A" w:rsidP="00DE36D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１日あたりの</w:t>
            </w:r>
            <w:r w:rsidR="00352AE6" w:rsidRPr="006F395A">
              <w:rPr>
                <w:rFonts w:asciiTheme="minorEastAsia" w:eastAsiaTheme="minorEastAsia" w:hAnsiTheme="minorEastAsia" w:hint="eastAsia"/>
              </w:rPr>
              <w:t>利用料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C1D57">
              <w:rPr>
                <w:rFonts w:hint="eastAsia"/>
              </w:rPr>
              <w:t>６，０２０</w:t>
            </w:r>
            <w:r w:rsidR="003C1D57" w:rsidRPr="0007268B">
              <w:rPr>
                <w:rFonts w:hint="eastAsia"/>
              </w:rPr>
              <w:t xml:space="preserve">円 </w:t>
            </w:r>
            <w:r w:rsidR="003C1D57">
              <w:rPr>
                <w:rFonts w:hint="eastAsia"/>
              </w:rPr>
              <w:t xml:space="preserve"> </w:t>
            </w:r>
            <w:r w:rsidR="003C1D57" w:rsidRPr="0007268B">
              <w:rPr>
                <w:rFonts w:hint="eastAsia"/>
              </w:rPr>
              <w:t xml:space="preserve">～　</w:t>
            </w:r>
            <w:r w:rsidR="003C1D57">
              <w:rPr>
                <w:rFonts w:hint="eastAsia"/>
              </w:rPr>
              <w:t>６，０２０</w:t>
            </w:r>
            <w:r w:rsidR="003C1D57" w:rsidRPr="0007268B">
              <w:rPr>
                <w:rFonts w:hint="eastAsia"/>
              </w:rPr>
              <w:t>円</w:t>
            </w:r>
          </w:p>
        </w:tc>
      </w:tr>
      <w:tr w:rsidR="00352AE6" w:rsidRPr="006F395A" w:rsidTr="00212B7A">
        <w:trPr>
          <w:cantSplit/>
          <w:trHeight w:val="112"/>
        </w:trPr>
        <w:tc>
          <w:tcPr>
            <w:tcW w:w="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年齢に応じた金額設定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C1D57">
              <w:rPr>
                <w:rFonts w:asciiTheme="minorEastAsia" w:eastAsiaTheme="minorEastAsia" w:hAnsiTheme="minorEastAsia" w:hint="eastAsia"/>
                <w:bdr w:val="single" w:sz="4" w:space="0" w:color="auto"/>
              </w:rPr>
              <w:t xml:space="preserve">無 </w:t>
            </w:r>
            <w:r w:rsidRPr="006F395A">
              <w:rPr>
                <w:rFonts w:asciiTheme="minorEastAsia" w:eastAsiaTheme="minorEastAsia" w:hAnsiTheme="minorEastAsia" w:hint="eastAsia"/>
              </w:rPr>
              <w:t xml:space="preserve">・ 有　　　　　</w:t>
            </w:r>
          </w:p>
        </w:tc>
      </w:tr>
      <w:tr w:rsidR="00352AE6" w:rsidRPr="006F395A" w:rsidTr="00212B7A">
        <w:trPr>
          <w:cantSplit/>
          <w:trHeight w:val="201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w w:val="80"/>
              </w:rPr>
            </w:pPr>
            <w:r w:rsidRPr="006F395A">
              <w:rPr>
                <w:rFonts w:asciiTheme="minorEastAsia" w:eastAsiaTheme="minorEastAsia" w:hAnsiTheme="minorEastAsia" w:hint="eastAsia"/>
                <w:w w:val="80"/>
              </w:rPr>
              <w:t>要介護状態に応じた金額設定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3C1D57">
              <w:rPr>
                <w:rFonts w:asciiTheme="minorEastAsia" w:eastAsiaTheme="minorEastAsia" w:hAnsiTheme="minorEastAsia" w:hint="eastAsia"/>
                <w:bdr w:val="single" w:sz="4" w:space="0" w:color="auto"/>
              </w:rPr>
              <w:t xml:space="preserve">無 </w:t>
            </w:r>
            <w:r w:rsidRPr="006F395A">
              <w:rPr>
                <w:rFonts w:asciiTheme="minorEastAsia" w:eastAsiaTheme="minorEastAsia" w:hAnsiTheme="minorEastAsia" w:hint="eastAsia"/>
              </w:rPr>
              <w:t>・ 有</w:t>
            </w:r>
          </w:p>
        </w:tc>
      </w:tr>
      <w:tr w:rsidR="00352AE6" w:rsidRPr="006F395A" w:rsidTr="007122ED">
        <w:trPr>
          <w:cantSplit/>
          <w:trHeight w:val="273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2AE6" w:rsidRPr="006F395A" w:rsidRDefault="00352AE6" w:rsidP="00DE36DA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 xml:space="preserve">料金プラン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352AE6">
            <w:pPr>
              <w:kinsoku w:val="0"/>
              <w:overflowPunct w:val="0"/>
              <w:autoSpaceDE w:val="0"/>
              <w:autoSpaceDN w:val="0"/>
              <w:ind w:firstLineChars="100" w:firstLine="212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利用料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内　　訳</w:t>
            </w:r>
          </w:p>
        </w:tc>
      </w:tr>
      <w:tr w:rsidR="00352AE6" w:rsidRPr="006F395A" w:rsidTr="007122ED">
        <w:trPr>
          <w:cantSplit/>
          <w:trHeight w:val="495"/>
        </w:trPr>
        <w:tc>
          <w:tcPr>
            <w:tcW w:w="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AE6" w:rsidRPr="006F395A" w:rsidRDefault="00352AE6" w:rsidP="00510558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管理費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介護</w:t>
            </w:r>
          </w:p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費用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食費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光熱</w:t>
            </w:r>
          </w:p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水費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家賃</w:t>
            </w:r>
          </w:p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相当額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E6" w:rsidRPr="006F395A" w:rsidRDefault="00352AE6" w:rsidP="005105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その他</w:t>
            </w:r>
          </w:p>
        </w:tc>
      </w:tr>
      <w:tr w:rsidR="003C1D57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07268B" w:rsidRDefault="003C1D57" w:rsidP="003C1D57">
            <w:pPr>
              <w:kinsoku w:val="0"/>
              <w:overflowPunct w:val="0"/>
              <w:autoSpaceDE w:val="0"/>
              <w:autoSpaceDN w:val="0"/>
              <w:ind w:firstLineChars="200" w:firstLine="424"/>
              <w:jc w:val="right"/>
            </w:pPr>
            <w:r>
              <w:rPr>
                <w:rFonts w:hint="eastAsia"/>
              </w:rPr>
              <w:t>6,020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173347" w:rsidRDefault="003C1D57" w:rsidP="003C1D57">
            <w:pPr>
              <w:kinsoku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1,000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173347" w:rsidRDefault="003C1D57" w:rsidP="003C1D57">
            <w:pPr>
              <w:kinsoku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173347" w:rsidRDefault="003C1D57" w:rsidP="003C1D57">
            <w:pPr>
              <w:kinsoku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1</w:t>
            </w:r>
            <w:r>
              <w:t>,6</w:t>
            </w:r>
            <w:r>
              <w:rPr>
                <w:rFonts w:hint="eastAsia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173347" w:rsidRDefault="003C1D57" w:rsidP="003C1D57">
            <w:pPr>
              <w:kinsoku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173347" w:rsidRDefault="003C1D57" w:rsidP="003C1D57">
            <w:pPr>
              <w:kinsoku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3,</w:t>
            </w:r>
            <w:r>
              <w:t>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173347" w:rsidRDefault="003C1D57" w:rsidP="003C1D57">
            <w:pPr>
              <w:kinsoku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0</w:t>
            </w:r>
          </w:p>
        </w:tc>
      </w:tr>
      <w:tr w:rsidR="003C1D57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overflowPunct w:val="0"/>
              <w:autoSpaceDE w:val="0"/>
              <w:autoSpaceDN w:val="0"/>
              <w:ind w:left="102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C1D57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 xml:space="preserve">算定根拠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管理費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07268B" w:rsidRDefault="003C1D57" w:rsidP="003C1D57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月払い方式の設定の30分の1に相当する額</w:t>
            </w:r>
          </w:p>
        </w:tc>
      </w:tr>
      <w:tr w:rsidR="003C1D57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介護費用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07268B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－</w:t>
            </w:r>
          </w:p>
        </w:tc>
      </w:tr>
      <w:tr w:rsidR="003C1D57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食費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07268B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月払い方式の設定で定める1日あたりの料金</w:t>
            </w:r>
          </w:p>
        </w:tc>
      </w:tr>
      <w:tr w:rsidR="003C1D57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光熱水費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07268B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月払い方式の設定の30分の1に相当する額に各居室の電気代、水道代相当額を合算した額</w:t>
            </w:r>
          </w:p>
        </w:tc>
      </w:tr>
      <w:tr w:rsidR="003C1D57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家賃相当額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272771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w w:val="95"/>
              </w:rPr>
            </w:pPr>
            <w:r w:rsidRPr="00272771">
              <w:rPr>
                <w:rFonts w:hint="eastAsia"/>
                <w:w w:val="95"/>
              </w:rPr>
              <w:t>月払い方式の設定の30分の1に相当額を勘案して算出。100円未満切り上げ。</w:t>
            </w:r>
          </w:p>
        </w:tc>
      </w:tr>
      <w:tr w:rsidR="003C1D57" w:rsidRPr="006F395A" w:rsidTr="007122ED">
        <w:trPr>
          <w:cantSplit/>
          <w:trHeight w:val="316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1D57" w:rsidRPr="006F395A" w:rsidRDefault="003C1D57" w:rsidP="003C1D57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C1D57" w:rsidRPr="006F395A" w:rsidTr="00983512">
        <w:trPr>
          <w:cantSplit/>
          <w:trHeight w:val="317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１日あたりの利用料に含まれない実費負担等 ※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C1D57">
              <w:rPr>
                <w:rFonts w:asciiTheme="minorEastAsia" w:eastAsiaTheme="minorEastAsia" w:hAnsiTheme="minorEastAsia" w:hint="eastAsia"/>
                <w:szCs w:val="24"/>
              </w:rPr>
              <w:t>重要事項説明書に記載のとおり。</w:t>
            </w:r>
          </w:p>
        </w:tc>
      </w:tr>
      <w:tr w:rsidR="003C1D57" w:rsidRPr="006F395A" w:rsidTr="00EF25FD">
        <w:trPr>
          <w:cantSplit/>
          <w:trHeight w:val="5472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介護保険に係る利用料</w:t>
            </w:r>
          </w:p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ind w:firstLineChars="50" w:firstLine="106"/>
              <w:jc w:val="left"/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/>
              </w:rPr>
              <w:t>(</w:t>
            </w:r>
            <w:r w:rsidRPr="006F395A">
              <w:rPr>
                <w:rFonts w:asciiTheme="minorEastAsia" w:eastAsiaTheme="minorEastAsia" w:hAnsiTheme="minorEastAsia" w:hint="eastAsia"/>
              </w:rPr>
              <w:t>適用を受ける場合は、市区町村から交付される「介護保険負担割合証」に記載された利用者負担の割合に応じた額)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ind w:firstLineChars="100" w:firstLine="212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6F395A">
              <w:rPr>
                <w:rFonts w:asciiTheme="minorEastAsia" w:eastAsiaTheme="minorEastAsia" w:hAnsiTheme="minorEastAsia" w:hint="eastAsia"/>
                <w:szCs w:val="24"/>
              </w:rPr>
              <w:t xml:space="preserve">○特定施設入居者生活介護　　　　</w:t>
            </w:r>
          </w:p>
          <w:tbl>
            <w:tblPr>
              <w:tblW w:w="6096" w:type="dxa"/>
              <w:tblInd w:w="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1689"/>
              <w:gridCol w:w="2694"/>
            </w:tblGrid>
            <w:tr w:rsidR="003C1D57" w:rsidRPr="006F395A" w:rsidTr="00983512">
              <w:trPr>
                <w:cantSplit/>
                <w:trHeight w:val="237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6F395A" w:rsidRDefault="003C1D57" w:rsidP="003C1D57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　　　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6F395A" w:rsidRDefault="003C1D57" w:rsidP="003C1D57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　　日　　額　　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983512" w:rsidRDefault="003C1D57" w:rsidP="003C1D57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利用者負担額</w:t>
                  </w:r>
                </w:p>
                <w:p w:rsidR="003C1D57" w:rsidRPr="006F395A" w:rsidRDefault="003C1D57" w:rsidP="003C1D57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color w:val="FF0000"/>
                      <w:sz w:val="24"/>
                      <w:szCs w:val="24"/>
                      <w:u w:val="single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（　割の場合）</w:t>
                  </w:r>
                </w:p>
              </w:tc>
            </w:tr>
            <w:tr w:rsidR="003C1D57" w:rsidRPr="006F395A" w:rsidTr="00983512">
              <w:trPr>
                <w:cantSplit/>
                <w:trHeight w:val="316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6F395A" w:rsidRDefault="003C1D57" w:rsidP="003C1D57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要介護１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C854C5" w:rsidRDefault="003C1D57" w:rsidP="003C1D57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cs="Arial" w:hint="eastAsia"/>
                      <w:w w:val="50"/>
                    </w:rPr>
                    <w:t>〇,〇〇〇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C854C5" w:rsidRDefault="003C1D57" w:rsidP="003C1D57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cs="Arial" w:hint="eastAsia"/>
                      <w:w w:val="50"/>
                    </w:rPr>
                    <w:t>△,△△△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◇,◇◇◇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●,●●●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</w:tr>
            <w:tr w:rsidR="003C1D57" w:rsidRPr="006F395A" w:rsidTr="00983512">
              <w:trPr>
                <w:cantSplit/>
                <w:trHeight w:val="316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6F395A" w:rsidRDefault="003C1D57" w:rsidP="003C1D57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要介護２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C854C5" w:rsidRDefault="003C1D57" w:rsidP="003C1D57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cs="Arial" w:hint="eastAsia"/>
                      <w:w w:val="50"/>
                    </w:rPr>
                    <w:t>〇,〇〇〇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C854C5" w:rsidRDefault="003C1D57" w:rsidP="003C1D57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cs="Arial" w:hint="eastAsia"/>
                      <w:w w:val="50"/>
                    </w:rPr>
                    <w:t>△,△△△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◇,◇◇◇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●,●●●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</w:tr>
            <w:tr w:rsidR="003C1D57" w:rsidRPr="006F395A" w:rsidTr="00983512">
              <w:trPr>
                <w:cantSplit/>
                <w:trHeight w:val="316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6F395A" w:rsidRDefault="003C1D57" w:rsidP="003C1D57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要介護３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C854C5" w:rsidRDefault="003C1D57" w:rsidP="003C1D57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cs="Arial" w:hint="eastAsia"/>
                      <w:w w:val="50"/>
                    </w:rPr>
                    <w:t>〇,〇〇〇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C854C5" w:rsidRDefault="003C1D57" w:rsidP="003C1D57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cs="Arial" w:hint="eastAsia"/>
                      <w:w w:val="50"/>
                    </w:rPr>
                    <w:t>△,△△△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◇,◇◇◇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●,●●●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</w:tr>
            <w:tr w:rsidR="003C1D57" w:rsidRPr="006F395A" w:rsidTr="00983512">
              <w:trPr>
                <w:cantSplit/>
                <w:trHeight w:val="316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6F395A" w:rsidRDefault="003C1D57" w:rsidP="003C1D57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要介護４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C854C5" w:rsidRDefault="003C1D57" w:rsidP="003C1D57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cs="Arial" w:hint="eastAsia"/>
                      <w:w w:val="50"/>
                    </w:rPr>
                    <w:t>〇,〇〇〇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C854C5" w:rsidRDefault="003C1D57" w:rsidP="003C1D57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cs="Arial" w:hint="eastAsia"/>
                      <w:w w:val="50"/>
                    </w:rPr>
                    <w:t>△,△△△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◇,◇◇◇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●,●●●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</w:tr>
            <w:tr w:rsidR="003C1D57" w:rsidRPr="006F395A" w:rsidTr="00983512">
              <w:trPr>
                <w:cantSplit/>
                <w:trHeight w:val="316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6F395A" w:rsidRDefault="003C1D57" w:rsidP="003C1D57">
                  <w:pPr>
                    <w:kinsoku w:val="0"/>
                    <w:wordWrap/>
                    <w:overflowPunct w:val="0"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要介護５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C854C5" w:rsidRDefault="003C1D57" w:rsidP="003C1D57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cs="Arial" w:hint="eastAsia"/>
                      <w:w w:val="50"/>
                    </w:rPr>
                    <w:t>〇,〇〇〇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D57" w:rsidRPr="00C854C5" w:rsidRDefault="003C1D57" w:rsidP="003C1D57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cs="Arial" w:hint="eastAsia"/>
                      <w:w w:val="50"/>
                    </w:rPr>
                    <w:t>△,△△△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◇,◇◇◇</w:t>
                  </w:r>
                  <w:r w:rsidRPr="00C854C5">
                    <w:rPr>
                      <w:rFonts w:hint="eastAsia"/>
                    </w:rPr>
                    <w:t>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cs="Arial" w:hint="eastAsia"/>
                      <w:w w:val="50"/>
                    </w:rPr>
                    <w:t>●,●●●</w:t>
                  </w:r>
                  <w:r w:rsidRPr="00C854C5">
                    <w:rPr>
                      <w:rFonts w:hint="eastAsia"/>
                    </w:rPr>
                    <w:t>円</w:t>
                  </w:r>
                </w:p>
              </w:tc>
            </w:tr>
          </w:tbl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ind w:left="424" w:hangingChars="200" w:hanging="424"/>
              <w:jc w:val="left"/>
              <w:rPr>
                <w:rFonts w:asciiTheme="minorEastAsia" w:eastAsiaTheme="minorEastAsia" w:hAnsiTheme="minorEastAsia"/>
                <w:w w:val="90"/>
                <w:szCs w:val="24"/>
              </w:rPr>
            </w:pPr>
            <w:r w:rsidRPr="006F395A">
              <w:rPr>
                <w:rFonts w:asciiTheme="minorEastAsia" w:eastAsiaTheme="minorEastAsia" w:hAnsiTheme="minorEastAsia" w:hint="eastAsia"/>
                <w:szCs w:val="24"/>
              </w:rPr>
              <w:t xml:space="preserve">　○各種加算の状況 </w:t>
            </w:r>
          </w:p>
          <w:tbl>
            <w:tblPr>
              <w:tblStyle w:val="a7"/>
              <w:tblW w:w="6096" w:type="dxa"/>
              <w:tblInd w:w="79" w:type="dxa"/>
              <w:tblLayout w:type="fixed"/>
              <w:tblLook w:val="04A0" w:firstRow="1" w:lastRow="0" w:firstColumn="1" w:lastColumn="0" w:noHBand="0" w:noVBand="1"/>
            </w:tblPr>
            <w:tblGrid>
              <w:gridCol w:w="3044"/>
              <w:gridCol w:w="1158"/>
              <w:gridCol w:w="1894"/>
            </w:tblGrid>
            <w:tr w:rsidR="003C1D57" w:rsidRPr="006F395A" w:rsidTr="00983512">
              <w:trPr>
                <w:trHeight w:val="218"/>
              </w:trPr>
              <w:tc>
                <w:tcPr>
                  <w:tcW w:w="3044" w:type="dxa"/>
                  <w:vAlign w:val="center"/>
                </w:tcPr>
                <w:p w:rsidR="003C1D57" w:rsidRPr="006F395A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 xml:space="preserve">夜間看護体制加算 </w:t>
                  </w: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:rsidR="003C1D57" w:rsidRPr="006F395A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(</w:t>
                  </w:r>
                  <w:r w:rsidRPr="003C1D57">
                    <w:rPr>
                      <w:rFonts w:asciiTheme="minorEastAsia" w:eastAsiaTheme="minorEastAsia" w:hAnsiTheme="minorEastAsia" w:hint="eastAsia"/>
                    </w:rPr>
                    <w:t>無</w:t>
                  </w:r>
                  <w:r w:rsidRPr="006F395A">
                    <w:rPr>
                      <w:rFonts w:asciiTheme="minorEastAsia" w:eastAsiaTheme="minorEastAsia" w:hAnsiTheme="minorEastAsia" w:hint="eastAsia"/>
                    </w:rPr>
                    <w:t>・</w:t>
                  </w:r>
                  <w:r w:rsidRPr="003C1D57">
                    <w:rPr>
                      <w:rFonts w:asciiTheme="minorEastAsia" w:eastAsiaTheme="minorEastAsia" w:hAnsiTheme="minorEastAsia" w:hint="eastAsia"/>
                      <w:bdr w:val="single" w:sz="4" w:space="0" w:color="auto"/>
                    </w:rPr>
                    <w:t>有</w:t>
                  </w:r>
                  <w:r w:rsidRPr="006F395A">
                    <w:rPr>
                      <w:rFonts w:asciiTheme="minorEastAsia" w:eastAsiaTheme="minorEastAsia" w:hAnsiTheme="minorEastAsia" w:hint="eastAsia"/>
                    </w:rPr>
                    <w:t>）</w:t>
                  </w:r>
                </w:p>
              </w:tc>
            </w:tr>
            <w:tr w:rsidR="003C1D57" w:rsidRPr="006F395A" w:rsidTr="00983512">
              <w:trPr>
                <w:trHeight w:val="218"/>
              </w:trPr>
              <w:tc>
                <w:tcPr>
                  <w:tcW w:w="3044" w:type="dxa"/>
                  <w:vMerge w:val="restart"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サービス提供体制強化加算</w:t>
                  </w:r>
                </w:p>
              </w:tc>
              <w:tc>
                <w:tcPr>
                  <w:tcW w:w="1158" w:type="dxa"/>
                  <w:vMerge w:val="restart"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(無・</w:t>
                  </w:r>
                  <w:r w:rsidRPr="003C1D57">
                    <w:rPr>
                      <w:rFonts w:asciiTheme="minorEastAsia" w:eastAsiaTheme="minorEastAsia" w:hAnsiTheme="minorEastAsia" w:hint="eastAsia"/>
                      <w:bdr w:val="single" w:sz="4" w:space="0" w:color="auto"/>
                    </w:rPr>
                    <w:t>有</w:t>
                  </w:r>
                  <w:r w:rsidRPr="00983512">
                    <w:rPr>
                      <w:rFonts w:asciiTheme="minorEastAsia" w:eastAsia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894" w:type="dxa"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（Ⅰ）イ</w:t>
                  </w:r>
                </w:p>
              </w:tc>
            </w:tr>
            <w:tr w:rsidR="003C1D57" w:rsidRPr="006F395A" w:rsidTr="00983512">
              <w:trPr>
                <w:trHeight w:val="218"/>
              </w:trPr>
              <w:tc>
                <w:tcPr>
                  <w:tcW w:w="3044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C1D57">
                    <w:rPr>
                      <w:rFonts w:asciiTheme="minorEastAsia" w:eastAsiaTheme="minorEastAsia" w:hAnsiTheme="minorEastAsia" w:hint="eastAsia"/>
                      <w:bdr w:val="single" w:sz="4" w:space="0" w:color="auto"/>
                    </w:rPr>
                    <w:t>（Ⅰ）ロ</w:t>
                  </w:r>
                </w:p>
              </w:tc>
            </w:tr>
            <w:tr w:rsidR="003C1D57" w:rsidRPr="006F395A" w:rsidTr="00983512">
              <w:trPr>
                <w:trHeight w:val="218"/>
              </w:trPr>
              <w:tc>
                <w:tcPr>
                  <w:tcW w:w="3044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（Ⅱ）</w:t>
                  </w:r>
                </w:p>
              </w:tc>
            </w:tr>
            <w:tr w:rsidR="003C1D57" w:rsidRPr="006F395A" w:rsidTr="00983512">
              <w:trPr>
                <w:trHeight w:val="218"/>
              </w:trPr>
              <w:tc>
                <w:tcPr>
                  <w:tcW w:w="3044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（Ⅲ）</w:t>
                  </w:r>
                </w:p>
              </w:tc>
            </w:tr>
            <w:tr w:rsidR="003C1D57" w:rsidRPr="006F395A" w:rsidTr="00983512">
              <w:trPr>
                <w:trHeight w:val="218"/>
              </w:trPr>
              <w:tc>
                <w:tcPr>
                  <w:tcW w:w="3044" w:type="dxa"/>
                  <w:vMerge w:val="restart"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介護職員処遇改善加算</w:t>
                  </w:r>
                </w:p>
              </w:tc>
              <w:tc>
                <w:tcPr>
                  <w:tcW w:w="1158" w:type="dxa"/>
                  <w:vMerge w:val="restart"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(無・</w:t>
                  </w:r>
                  <w:r w:rsidRPr="003C1D57">
                    <w:rPr>
                      <w:rFonts w:asciiTheme="minorEastAsia" w:eastAsiaTheme="minorEastAsia" w:hAnsiTheme="minorEastAsia" w:hint="eastAsia"/>
                      <w:bdr w:val="single" w:sz="4" w:space="0" w:color="auto"/>
                    </w:rPr>
                    <w:t>有</w:t>
                  </w:r>
                  <w:r w:rsidRPr="00983512">
                    <w:rPr>
                      <w:rFonts w:asciiTheme="minorEastAsia" w:eastAsia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894" w:type="dxa"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C1D57">
                    <w:rPr>
                      <w:rFonts w:asciiTheme="minorEastAsia" w:eastAsiaTheme="minorEastAsia" w:hAnsiTheme="minorEastAsia" w:hint="eastAsia"/>
                      <w:bdr w:val="single" w:sz="4" w:space="0" w:color="auto"/>
                    </w:rPr>
                    <w:t>Ⅰ</w:t>
                  </w:r>
                </w:p>
              </w:tc>
            </w:tr>
            <w:tr w:rsidR="003C1D57" w:rsidRPr="006F395A" w:rsidTr="00983512">
              <w:trPr>
                <w:trHeight w:val="218"/>
              </w:trPr>
              <w:tc>
                <w:tcPr>
                  <w:tcW w:w="3044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Ⅱ</w:t>
                  </w:r>
                </w:p>
              </w:tc>
            </w:tr>
            <w:tr w:rsidR="003C1D57" w:rsidRPr="006F395A" w:rsidTr="00983512">
              <w:trPr>
                <w:trHeight w:val="218"/>
              </w:trPr>
              <w:tc>
                <w:tcPr>
                  <w:tcW w:w="3044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Ⅲ</w:t>
                  </w:r>
                </w:p>
              </w:tc>
            </w:tr>
            <w:tr w:rsidR="003C1D57" w:rsidRPr="006F395A" w:rsidTr="00983512">
              <w:trPr>
                <w:trHeight w:val="188"/>
              </w:trPr>
              <w:tc>
                <w:tcPr>
                  <w:tcW w:w="3044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Ⅳ</w:t>
                  </w:r>
                </w:p>
              </w:tc>
            </w:tr>
            <w:tr w:rsidR="003C1D57" w:rsidRPr="006F395A" w:rsidTr="00983512">
              <w:trPr>
                <w:trHeight w:val="188"/>
              </w:trPr>
              <w:tc>
                <w:tcPr>
                  <w:tcW w:w="3044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:rsidR="003C1D57" w:rsidRPr="00983512" w:rsidRDefault="003C1D57" w:rsidP="003C1D57">
                  <w:pPr>
                    <w:snapToGrid w:val="0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83512">
                    <w:rPr>
                      <w:rFonts w:asciiTheme="minorEastAsia" w:eastAsiaTheme="minorEastAsia" w:hAnsiTheme="minorEastAsia" w:hint="eastAsia"/>
                    </w:rPr>
                    <w:t>Ⅴ</w:t>
                  </w:r>
                </w:p>
              </w:tc>
            </w:tr>
            <w:tr w:rsidR="003C1D57" w:rsidRPr="006F395A" w:rsidTr="00983512">
              <w:trPr>
                <w:trHeight w:val="188"/>
              </w:trPr>
              <w:tc>
                <w:tcPr>
                  <w:tcW w:w="3044" w:type="dxa"/>
                  <w:vMerge w:val="restart"/>
                  <w:vAlign w:val="center"/>
                </w:tcPr>
                <w:p w:rsidR="003C1D57" w:rsidRPr="006F395A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4F7C45">
                    <w:rPr>
                      <w:rFonts w:hint="eastAsia"/>
                    </w:rPr>
                    <w:t>介護職員</w:t>
                  </w:r>
                  <w:r w:rsidRPr="00EF55D6">
                    <w:rPr>
                      <w:rFonts w:hint="eastAsia"/>
                    </w:rPr>
                    <w:t>等特定処</w:t>
                  </w:r>
                  <w:r w:rsidRPr="004F7C45">
                    <w:rPr>
                      <w:rFonts w:hint="eastAsia"/>
                    </w:rPr>
                    <w:t>遇改善加算</w:t>
                  </w:r>
                </w:p>
              </w:tc>
              <w:tc>
                <w:tcPr>
                  <w:tcW w:w="1158" w:type="dxa"/>
                  <w:vMerge w:val="restart"/>
                  <w:vAlign w:val="center"/>
                </w:tcPr>
                <w:p w:rsidR="003C1D57" w:rsidRPr="006F395A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6F395A">
                    <w:rPr>
                      <w:rFonts w:asciiTheme="minorEastAsia" w:eastAsiaTheme="minorEastAsia" w:hAnsiTheme="minorEastAsia" w:hint="eastAsia"/>
                    </w:rPr>
                    <w:t>(無・</w:t>
                  </w:r>
                  <w:r w:rsidRPr="003C1D57">
                    <w:rPr>
                      <w:rFonts w:asciiTheme="minorEastAsia" w:eastAsiaTheme="minorEastAsia" w:hAnsiTheme="minorEastAsia" w:hint="eastAsia"/>
                      <w:bdr w:val="single" w:sz="4" w:space="0" w:color="auto"/>
                    </w:rPr>
                    <w:t>有</w:t>
                  </w:r>
                  <w:r w:rsidRPr="006F395A">
                    <w:rPr>
                      <w:rFonts w:asciiTheme="minorEastAsia" w:eastAsia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894" w:type="dxa"/>
                  <w:vAlign w:val="center"/>
                </w:tcPr>
                <w:p w:rsidR="003C1D57" w:rsidRPr="004F7C45" w:rsidRDefault="003C1D57" w:rsidP="003C1D57">
                  <w:pPr>
                    <w:snapToGrid w:val="0"/>
                    <w:spacing w:line="240" w:lineRule="exact"/>
                    <w:jc w:val="center"/>
                  </w:pPr>
                  <w:r w:rsidRPr="004F7C45">
                    <w:rPr>
                      <w:rFonts w:hint="eastAsia"/>
                    </w:rPr>
                    <w:t>Ⅰ</w:t>
                  </w:r>
                </w:p>
              </w:tc>
            </w:tr>
            <w:tr w:rsidR="003C1D57" w:rsidRPr="006F395A" w:rsidTr="00983512">
              <w:trPr>
                <w:trHeight w:val="188"/>
              </w:trPr>
              <w:tc>
                <w:tcPr>
                  <w:tcW w:w="304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3C1D57" w:rsidRPr="006F395A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15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3C1D57" w:rsidRPr="006F395A" w:rsidRDefault="003C1D57" w:rsidP="003C1D57">
                  <w:pPr>
                    <w:snapToGrid w:val="0"/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4" w:type="dxa"/>
                  <w:tcBorders>
                    <w:bottom w:val="single" w:sz="4" w:space="0" w:color="auto"/>
                  </w:tcBorders>
                  <w:vAlign w:val="center"/>
                </w:tcPr>
                <w:p w:rsidR="003C1D57" w:rsidRPr="004F7C45" w:rsidRDefault="003C1D57" w:rsidP="003C1D57">
                  <w:pPr>
                    <w:snapToGrid w:val="0"/>
                    <w:spacing w:line="240" w:lineRule="exact"/>
                    <w:jc w:val="center"/>
                  </w:pPr>
                  <w:r w:rsidRPr="003C1D57">
                    <w:rPr>
                      <w:rFonts w:hint="eastAsia"/>
                      <w:bdr w:val="single" w:sz="4" w:space="0" w:color="auto"/>
                    </w:rPr>
                    <w:t>Ⅱ</w:t>
                  </w:r>
                </w:p>
              </w:tc>
            </w:tr>
          </w:tbl>
          <w:p w:rsidR="003C1D57" w:rsidRPr="006F395A" w:rsidRDefault="003C1D57" w:rsidP="003C1D57">
            <w:pPr>
              <w:kinsoku w:val="0"/>
              <w:wordWrap/>
              <w:overflowPunct w:val="0"/>
              <w:autoSpaceDE w:val="0"/>
              <w:autoSpaceDN w:val="0"/>
              <w:ind w:left="381" w:hangingChars="200" w:hanging="381"/>
              <w:jc w:val="left"/>
              <w:rPr>
                <w:rFonts w:asciiTheme="minorEastAsia" w:eastAsiaTheme="minorEastAsia" w:hAnsiTheme="minorEastAsia"/>
                <w:w w:val="90"/>
                <w:szCs w:val="24"/>
              </w:rPr>
            </w:pPr>
          </w:p>
        </w:tc>
      </w:tr>
    </w:tbl>
    <w:p w:rsidR="00212B7A" w:rsidRPr="006F395A" w:rsidRDefault="009A7AB3" w:rsidP="00212B7A">
      <w:pPr>
        <w:wordWrap/>
        <w:adjustRightInd/>
        <w:rPr>
          <w:rFonts w:asciiTheme="minorEastAsia" w:eastAsiaTheme="minorEastAsia" w:hAnsiTheme="minorEastAsia"/>
        </w:rPr>
      </w:pPr>
      <w:r w:rsidRPr="006F395A">
        <w:rPr>
          <w:rFonts w:asciiTheme="minorEastAsia" w:eastAsiaTheme="minorEastAsia" w:hAnsiTheme="minorEastAsia" w:hint="eastAsia"/>
        </w:rPr>
        <w:lastRenderedPageBreak/>
        <w:t xml:space="preserve">　</w:t>
      </w:r>
      <w:r w:rsidR="00DE36DA" w:rsidRPr="006F395A">
        <w:rPr>
          <w:rFonts w:asciiTheme="minorEastAsia" w:eastAsiaTheme="minorEastAsia" w:hAnsiTheme="minorEastAsia" w:hint="eastAsia"/>
        </w:rPr>
        <w:t xml:space="preserve">３　</w:t>
      </w:r>
      <w:r w:rsidRPr="006F395A">
        <w:rPr>
          <w:rFonts w:asciiTheme="minorEastAsia" w:eastAsiaTheme="minorEastAsia" w:hAnsiTheme="minorEastAsia" w:hint="eastAsia"/>
        </w:rPr>
        <w:t>その他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378"/>
      </w:tblGrid>
      <w:tr w:rsidR="00212B7A" w:rsidRPr="006F395A" w:rsidTr="00EF25FD">
        <w:trPr>
          <w:trHeight w:val="84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B7A" w:rsidRPr="006F395A" w:rsidRDefault="008C2C6F" w:rsidP="009A7AB3">
            <w:pPr>
              <w:rPr>
                <w:rFonts w:asciiTheme="minorEastAsia" w:eastAsiaTheme="minorEastAsia" w:hAnsiTheme="minorEastAsia"/>
              </w:rPr>
            </w:pPr>
            <w:r w:rsidRPr="006F395A">
              <w:rPr>
                <w:rFonts w:asciiTheme="minorEastAsia" w:eastAsiaTheme="minorEastAsia" w:hAnsiTheme="minorEastAsia" w:hint="eastAsia"/>
              </w:rPr>
              <w:t>利用（契約）に際しての留意点、特記事項等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C6F" w:rsidRPr="006F395A" w:rsidRDefault="008C2C6F" w:rsidP="008C2C6F">
            <w:pPr>
              <w:ind w:leftChars="17" w:left="36" w:firstLineChars="100" w:firstLine="212"/>
              <w:rPr>
                <w:rFonts w:asciiTheme="minorEastAsia" w:eastAsiaTheme="minorEastAsia" w:hAnsiTheme="minorEastAsia"/>
              </w:rPr>
            </w:pPr>
          </w:p>
          <w:p w:rsidR="00212B7A" w:rsidRPr="006F395A" w:rsidRDefault="00212B7A" w:rsidP="008C2C6F">
            <w:pPr>
              <w:ind w:leftChars="17" w:left="36" w:firstLineChars="100" w:firstLine="212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</w:tbl>
    <w:p w:rsidR="00D72E8A" w:rsidRPr="006F395A" w:rsidRDefault="00D72E8A" w:rsidP="003A7162">
      <w:pPr>
        <w:wordWrap/>
        <w:adjustRightInd/>
        <w:rPr>
          <w:rFonts w:asciiTheme="minorEastAsia" w:eastAsiaTheme="minorEastAsia" w:hAnsiTheme="minorEastAsia"/>
        </w:rPr>
      </w:pPr>
    </w:p>
    <w:sectPr w:rsidR="00D72E8A" w:rsidRPr="006F395A" w:rsidSect="00983512">
      <w:footerReference w:type="default" r:id="rId6"/>
      <w:footnotePr>
        <w:numRestart w:val="eachPage"/>
      </w:footnotePr>
      <w:type w:val="continuous"/>
      <w:pgSz w:w="11906" w:h="16838" w:code="9"/>
      <w:pgMar w:top="568" w:right="1418" w:bottom="567" w:left="1418" w:header="426" w:footer="720" w:gutter="0"/>
      <w:pgNumType w:start="5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FC" w:rsidRDefault="009413FC">
      <w:r>
        <w:separator/>
      </w:r>
    </w:p>
  </w:endnote>
  <w:endnote w:type="continuationSeparator" w:id="0">
    <w:p w:rsidR="009413FC" w:rsidRDefault="0094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EAE" w:rsidRDefault="00DE36DA">
    <w:pPr>
      <w:framePr w:wrap="auto" w:vAnchor="text" w:hAnchor="margin" w:xAlign="center" w:y="1"/>
      <w:adjustRightInd/>
      <w:jc w:val="center"/>
      <w:rPr>
        <w:sz w:val="20"/>
        <w:szCs w:val="20"/>
      </w:rPr>
    </w:pPr>
    <w:r>
      <w:rPr>
        <w:sz w:val="20"/>
        <w:szCs w:val="20"/>
      </w:rPr>
      <w:ptab w:relativeTo="margin" w:alignment="center" w:leader="none"/>
    </w:r>
  </w:p>
  <w:p w:rsidR="00DE36DA" w:rsidRDefault="00DE36DA">
    <w:pPr>
      <w:framePr w:wrap="auto" w:vAnchor="text" w:hAnchor="margin" w:xAlign="center" w:y="1"/>
      <w:adjustRightInd/>
      <w:jc w:val="center"/>
      <w:rPr>
        <w:rFonts w:hAnsi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FC" w:rsidRDefault="009413FC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:rsidR="009413FC" w:rsidRDefault="00941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A09"/>
    <w:rsid w:val="000076D7"/>
    <w:rsid w:val="00043E00"/>
    <w:rsid w:val="00047425"/>
    <w:rsid w:val="000530D6"/>
    <w:rsid w:val="00053A50"/>
    <w:rsid w:val="000755F6"/>
    <w:rsid w:val="00096231"/>
    <w:rsid w:val="000F0B28"/>
    <w:rsid w:val="001B71CF"/>
    <w:rsid w:val="001E06D1"/>
    <w:rsid w:val="001E320E"/>
    <w:rsid w:val="001F4C3D"/>
    <w:rsid w:val="00212B7A"/>
    <w:rsid w:val="00217949"/>
    <w:rsid w:val="00231ABB"/>
    <w:rsid w:val="002514B3"/>
    <w:rsid w:val="00253ACD"/>
    <w:rsid w:val="00263A74"/>
    <w:rsid w:val="00266F1D"/>
    <w:rsid w:val="002A2EAB"/>
    <w:rsid w:val="002A3388"/>
    <w:rsid w:val="002A359F"/>
    <w:rsid w:val="002A771E"/>
    <w:rsid w:val="002D68AF"/>
    <w:rsid w:val="00342C17"/>
    <w:rsid w:val="00350B72"/>
    <w:rsid w:val="003510BC"/>
    <w:rsid w:val="00352AE6"/>
    <w:rsid w:val="00354A5A"/>
    <w:rsid w:val="003A1AD0"/>
    <w:rsid w:val="003A643F"/>
    <w:rsid w:val="003A7162"/>
    <w:rsid w:val="003C1D57"/>
    <w:rsid w:val="003C701A"/>
    <w:rsid w:val="003C77C7"/>
    <w:rsid w:val="003F6528"/>
    <w:rsid w:val="004064A2"/>
    <w:rsid w:val="00431481"/>
    <w:rsid w:val="00431699"/>
    <w:rsid w:val="0044714B"/>
    <w:rsid w:val="004543CD"/>
    <w:rsid w:val="00476AE7"/>
    <w:rsid w:val="004A18BF"/>
    <w:rsid w:val="004D01EC"/>
    <w:rsid w:val="004D0ED0"/>
    <w:rsid w:val="004D575E"/>
    <w:rsid w:val="004F47AA"/>
    <w:rsid w:val="00506DD5"/>
    <w:rsid w:val="00510558"/>
    <w:rsid w:val="0051610F"/>
    <w:rsid w:val="005230AA"/>
    <w:rsid w:val="005328C0"/>
    <w:rsid w:val="00556D4D"/>
    <w:rsid w:val="00561249"/>
    <w:rsid w:val="0057395D"/>
    <w:rsid w:val="005767E8"/>
    <w:rsid w:val="005C1E60"/>
    <w:rsid w:val="005C65A7"/>
    <w:rsid w:val="006454CC"/>
    <w:rsid w:val="00680671"/>
    <w:rsid w:val="00686129"/>
    <w:rsid w:val="006865FB"/>
    <w:rsid w:val="00696488"/>
    <w:rsid w:val="006B5E8B"/>
    <w:rsid w:val="006C7D8A"/>
    <w:rsid w:val="006E48AB"/>
    <w:rsid w:val="006F395A"/>
    <w:rsid w:val="00706289"/>
    <w:rsid w:val="007122ED"/>
    <w:rsid w:val="00720579"/>
    <w:rsid w:val="00745FCC"/>
    <w:rsid w:val="0075040E"/>
    <w:rsid w:val="00762479"/>
    <w:rsid w:val="00770E7B"/>
    <w:rsid w:val="0077771F"/>
    <w:rsid w:val="00777BFF"/>
    <w:rsid w:val="0079358F"/>
    <w:rsid w:val="007D3879"/>
    <w:rsid w:val="007E21AE"/>
    <w:rsid w:val="007E5303"/>
    <w:rsid w:val="00847E50"/>
    <w:rsid w:val="008514BD"/>
    <w:rsid w:val="00854B19"/>
    <w:rsid w:val="008618C8"/>
    <w:rsid w:val="00870FF8"/>
    <w:rsid w:val="00884A9F"/>
    <w:rsid w:val="008968B2"/>
    <w:rsid w:val="008C2C6F"/>
    <w:rsid w:val="008E4574"/>
    <w:rsid w:val="009145AB"/>
    <w:rsid w:val="009413FC"/>
    <w:rsid w:val="00944830"/>
    <w:rsid w:val="00945918"/>
    <w:rsid w:val="0096658C"/>
    <w:rsid w:val="00974EAE"/>
    <w:rsid w:val="00981C3D"/>
    <w:rsid w:val="00983512"/>
    <w:rsid w:val="00983BCF"/>
    <w:rsid w:val="00984A81"/>
    <w:rsid w:val="009A7AB3"/>
    <w:rsid w:val="009E7ACC"/>
    <w:rsid w:val="009F5BD8"/>
    <w:rsid w:val="009F6F5E"/>
    <w:rsid w:val="00A006F5"/>
    <w:rsid w:val="00A21340"/>
    <w:rsid w:val="00A2315B"/>
    <w:rsid w:val="00A36922"/>
    <w:rsid w:val="00AA20EC"/>
    <w:rsid w:val="00AC5FEE"/>
    <w:rsid w:val="00AE4E67"/>
    <w:rsid w:val="00B034C7"/>
    <w:rsid w:val="00B15353"/>
    <w:rsid w:val="00B22200"/>
    <w:rsid w:val="00B3372F"/>
    <w:rsid w:val="00B34DCF"/>
    <w:rsid w:val="00B67295"/>
    <w:rsid w:val="00BC1AC0"/>
    <w:rsid w:val="00BE7747"/>
    <w:rsid w:val="00C04515"/>
    <w:rsid w:val="00C34A09"/>
    <w:rsid w:val="00C411EB"/>
    <w:rsid w:val="00C432FC"/>
    <w:rsid w:val="00C45FB9"/>
    <w:rsid w:val="00C6239E"/>
    <w:rsid w:val="00C8596B"/>
    <w:rsid w:val="00CB3622"/>
    <w:rsid w:val="00CB4405"/>
    <w:rsid w:val="00CD3DF8"/>
    <w:rsid w:val="00D45845"/>
    <w:rsid w:val="00D46649"/>
    <w:rsid w:val="00D60671"/>
    <w:rsid w:val="00D717EF"/>
    <w:rsid w:val="00D72E8A"/>
    <w:rsid w:val="00D8750F"/>
    <w:rsid w:val="00DB5A85"/>
    <w:rsid w:val="00DE0777"/>
    <w:rsid w:val="00DE2901"/>
    <w:rsid w:val="00DE36DA"/>
    <w:rsid w:val="00DF3376"/>
    <w:rsid w:val="00E52A0E"/>
    <w:rsid w:val="00EC37D3"/>
    <w:rsid w:val="00EF25FD"/>
    <w:rsid w:val="00EF55D6"/>
    <w:rsid w:val="00EF6813"/>
    <w:rsid w:val="00F0249C"/>
    <w:rsid w:val="00F42123"/>
    <w:rsid w:val="00F46ACA"/>
    <w:rsid w:val="00F61A98"/>
    <w:rsid w:val="00F92759"/>
    <w:rsid w:val="00FA7C30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26CA70-0ABD-4116-9D11-C166A1B6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A7"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1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411EB"/>
    <w:rPr>
      <w:rFonts w:ascii="ＭＳ 明朝" w:hAnsi="ＭＳ 明朝"/>
      <w:sz w:val="21"/>
      <w:szCs w:val="21"/>
    </w:rPr>
  </w:style>
  <w:style w:type="paragraph" w:styleId="a5">
    <w:name w:val="footer"/>
    <w:basedOn w:val="a"/>
    <w:link w:val="a6"/>
    <w:rsid w:val="00C41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411EB"/>
    <w:rPr>
      <w:rFonts w:ascii="ＭＳ 明朝" w:hAnsi="ＭＳ 明朝"/>
      <w:sz w:val="21"/>
      <w:szCs w:val="21"/>
    </w:rPr>
  </w:style>
  <w:style w:type="table" w:styleId="a7">
    <w:name w:val="Table Grid"/>
    <w:basedOn w:val="a1"/>
    <w:rsid w:val="00EF2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F5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EF55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様式４（重要事項説明書）</vt:lpstr>
      <vt:lpstr>様式４（重要事項説明書）</vt:lpstr>
    </vt:vector>
  </TitlesOfParts>
  <Company>神奈川県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様式４（重要事項説明書）</dc:title>
  <dc:creator>吉川和宏</dc:creator>
  <cp:lastModifiedBy>user</cp:lastModifiedBy>
  <cp:revision>12</cp:revision>
  <cp:lastPrinted>2020-02-28T04:24:00Z</cp:lastPrinted>
  <dcterms:created xsi:type="dcterms:W3CDTF">2016-04-17T03:45:00Z</dcterms:created>
  <dcterms:modified xsi:type="dcterms:W3CDTF">2020-05-13T06:31:00Z</dcterms:modified>
</cp:coreProperties>
</file>