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32B" w:rsidRPr="0026560C" w:rsidRDefault="00380D5A" w:rsidP="0026560C">
      <w:pPr>
        <w:jc w:val="center"/>
        <w:rPr>
          <w:sz w:val="24"/>
        </w:rPr>
      </w:pPr>
      <w:r>
        <w:rPr>
          <w:rFonts w:hint="eastAsia"/>
          <w:sz w:val="24"/>
        </w:rPr>
        <w:t>お客様向け</w:t>
      </w:r>
      <w:r w:rsidR="0026560C" w:rsidRPr="0026560C">
        <w:rPr>
          <w:rFonts w:hint="eastAsia"/>
          <w:sz w:val="24"/>
        </w:rPr>
        <w:t>アンケートについて</w:t>
      </w:r>
    </w:p>
    <w:p w:rsidR="0026560C" w:rsidRDefault="0026560C" w:rsidP="0026560C">
      <w:pPr>
        <w:jc w:val="center"/>
      </w:pPr>
    </w:p>
    <w:p w:rsidR="00D82582" w:rsidRPr="008B7075" w:rsidRDefault="00D82582" w:rsidP="0026560C">
      <w:pPr>
        <w:jc w:val="left"/>
        <w:rPr>
          <w:rFonts w:ascii="ＭＳ ゴシック" w:eastAsia="ＭＳ ゴシック" w:hAnsi="ＭＳ ゴシック"/>
        </w:rPr>
      </w:pPr>
      <w:r w:rsidRPr="008B7075">
        <w:rPr>
          <w:rFonts w:ascii="ＭＳ ゴシック" w:eastAsia="ＭＳ ゴシック" w:hAnsi="ＭＳ ゴシック" w:hint="eastAsia"/>
        </w:rPr>
        <w:t>１．目的</w:t>
      </w:r>
    </w:p>
    <w:p w:rsidR="00D82582" w:rsidRDefault="00D82582" w:rsidP="0026560C">
      <w:pPr>
        <w:jc w:val="left"/>
      </w:pPr>
      <w:r>
        <w:rPr>
          <w:rFonts w:hint="eastAsia"/>
        </w:rPr>
        <w:t xml:space="preserve">　</w:t>
      </w:r>
      <w:r w:rsidR="005C3B0B">
        <w:rPr>
          <w:rFonts w:hint="eastAsia"/>
        </w:rPr>
        <w:t>包括委託開始後、箱根地区水道事業</w:t>
      </w:r>
      <w:r w:rsidR="00CE2BEE">
        <w:rPr>
          <w:rFonts w:hint="eastAsia"/>
        </w:rPr>
        <w:t>の水道使用者が、当該水道事業</w:t>
      </w:r>
      <w:r w:rsidR="005C3B0B">
        <w:rPr>
          <w:rFonts w:hint="eastAsia"/>
        </w:rPr>
        <w:t>に対してどのような意識を持っているかについて、アンケートにより把握を行った。</w:t>
      </w:r>
      <w:r w:rsidR="00006B78">
        <w:rPr>
          <w:rFonts w:hint="eastAsia"/>
        </w:rPr>
        <w:t>これまで使用者アンケートを実施していなかったことから、</w:t>
      </w:r>
      <w:r w:rsidR="008C4D3F">
        <w:rPr>
          <w:rFonts w:hint="eastAsia"/>
        </w:rPr>
        <w:t>主として、包括委託</w:t>
      </w:r>
      <w:r w:rsidR="00006B78">
        <w:rPr>
          <w:rFonts w:hint="eastAsia"/>
        </w:rPr>
        <w:t>が使用者にどれだけ認知されているかを確認するとともに、包括委託</w:t>
      </w:r>
      <w:r w:rsidR="008B7075">
        <w:rPr>
          <w:rFonts w:hint="eastAsia"/>
        </w:rPr>
        <w:t>及び水道事業そのもの</w:t>
      </w:r>
      <w:r w:rsidR="008C4D3F">
        <w:rPr>
          <w:rFonts w:hint="eastAsia"/>
        </w:rPr>
        <w:t>に対する</w:t>
      </w:r>
      <w:r w:rsidR="00006B78">
        <w:rPr>
          <w:rFonts w:hint="eastAsia"/>
        </w:rPr>
        <w:t>意向を把握することで</w:t>
      </w:r>
      <w:r w:rsidR="008C4D3F">
        <w:rPr>
          <w:rFonts w:hint="eastAsia"/>
        </w:rPr>
        <w:t>、次期の</w:t>
      </w:r>
      <w:r w:rsidR="006F3058">
        <w:rPr>
          <w:rFonts w:hint="eastAsia"/>
        </w:rPr>
        <w:t>箱根地区</w:t>
      </w:r>
      <w:r w:rsidR="008C4D3F">
        <w:rPr>
          <w:rFonts w:hint="eastAsia"/>
        </w:rPr>
        <w:t>水道事業運営のより良いあり方を検討する</w:t>
      </w:r>
      <w:r w:rsidR="00EB1921">
        <w:rPr>
          <w:rFonts w:hint="eastAsia"/>
        </w:rPr>
        <w:t>資料</w:t>
      </w:r>
      <w:r w:rsidR="008C4D3F">
        <w:rPr>
          <w:rFonts w:hint="eastAsia"/>
        </w:rPr>
        <w:t>とする。</w:t>
      </w:r>
    </w:p>
    <w:p w:rsidR="0008713A" w:rsidRPr="008C4D3F" w:rsidRDefault="0008713A" w:rsidP="0026560C">
      <w:pPr>
        <w:jc w:val="left"/>
      </w:pPr>
    </w:p>
    <w:p w:rsidR="00D82582" w:rsidRPr="008B7075" w:rsidRDefault="00D82582" w:rsidP="0026560C">
      <w:pPr>
        <w:jc w:val="left"/>
        <w:rPr>
          <w:rFonts w:ascii="ＭＳ ゴシック" w:eastAsia="ＭＳ ゴシック" w:hAnsi="ＭＳ ゴシック"/>
        </w:rPr>
      </w:pPr>
      <w:r w:rsidRPr="008B7075">
        <w:rPr>
          <w:rFonts w:ascii="ＭＳ ゴシック" w:eastAsia="ＭＳ ゴシック" w:hAnsi="ＭＳ ゴシック" w:hint="eastAsia"/>
        </w:rPr>
        <w:t>２．実施内容</w:t>
      </w:r>
    </w:p>
    <w:p w:rsidR="00D82582" w:rsidRDefault="00D82582" w:rsidP="0026560C">
      <w:pPr>
        <w:jc w:val="left"/>
      </w:pPr>
      <w:r>
        <w:rPr>
          <w:rFonts w:hint="eastAsia"/>
        </w:rPr>
        <w:t>対象者：県営箱根地区水道事業の給水エリアにおける全使用者</w:t>
      </w:r>
    </w:p>
    <w:p w:rsidR="00D82582" w:rsidRDefault="00D82582" w:rsidP="0026560C">
      <w:pPr>
        <w:jc w:val="left"/>
      </w:pPr>
      <w:r>
        <w:rPr>
          <w:rFonts w:hint="eastAsia"/>
        </w:rPr>
        <w:t>配布数：</w:t>
      </w:r>
      <w:r w:rsidR="006F3058">
        <w:rPr>
          <w:rFonts w:hint="eastAsia"/>
        </w:rPr>
        <w:t>3,593</w:t>
      </w:r>
      <w:r w:rsidR="006F3058">
        <w:rPr>
          <w:rFonts w:hint="eastAsia"/>
        </w:rPr>
        <w:t>件（郵送</w:t>
      </w:r>
      <w:r>
        <w:rPr>
          <w:rFonts w:hint="eastAsia"/>
        </w:rPr>
        <w:t>3,900</w:t>
      </w:r>
      <w:r>
        <w:rPr>
          <w:rFonts w:hint="eastAsia"/>
        </w:rPr>
        <w:t>件</w:t>
      </w:r>
      <w:r w:rsidR="006F3058">
        <w:rPr>
          <w:rFonts w:hint="eastAsia"/>
        </w:rPr>
        <w:t>のうち未達</w:t>
      </w:r>
      <w:r w:rsidR="006F3058">
        <w:rPr>
          <w:rFonts w:hint="eastAsia"/>
        </w:rPr>
        <w:t>307</w:t>
      </w:r>
      <w:r w:rsidR="006F3058">
        <w:rPr>
          <w:rFonts w:hint="eastAsia"/>
        </w:rPr>
        <w:t>件）</w:t>
      </w:r>
    </w:p>
    <w:p w:rsidR="00D82582" w:rsidRDefault="00D82582" w:rsidP="0026560C">
      <w:pPr>
        <w:jc w:val="left"/>
      </w:pPr>
      <w:r>
        <w:rPr>
          <w:rFonts w:hint="eastAsia"/>
        </w:rPr>
        <w:t>実施方法：郵送によるアンケートの配布、回収</w:t>
      </w:r>
    </w:p>
    <w:p w:rsidR="00D82582" w:rsidRDefault="00D82582" w:rsidP="0026560C">
      <w:pPr>
        <w:jc w:val="left"/>
      </w:pPr>
      <w:r>
        <w:rPr>
          <w:rFonts w:hint="eastAsia"/>
        </w:rPr>
        <w:t>期間：平成</w:t>
      </w:r>
      <w:r>
        <w:rPr>
          <w:rFonts w:hint="eastAsia"/>
        </w:rPr>
        <w:t>28</w:t>
      </w:r>
      <w:r>
        <w:rPr>
          <w:rFonts w:hint="eastAsia"/>
        </w:rPr>
        <w:t>年</w:t>
      </w:r>
      <w:r>
        <w:rPr>
          <w:rFonts w:hint="eastAsia"/>
        </w:rPr>
        <w:t>7</w:t>
      </w:r>
      <w:r>
        <w:rPr>
          <w:rFonts w:hint="eastAsia"/>
        </w:rPr>
        <w:t>月</w:t>
      </w:r>
      <w:r>
        <w:rPr>
          <w:rFonts w:hint="eastAsia"/>
        </w:rPr>
        <w:t>15</w:t>
      </w:r>
      <w:r>
        <w:rPr>
          <w:rFonts w:hint="eastAsia"/>
        </w:rPr>
        <w:t>日～平成</w:t>
      </w:r>
      <w:r>
        <w:rPr>
          <w:rFonts w:hint="eastAsia"/>
        </w:rPr>
        <w:t>28</w:t>
      </w:r>
      <w:r>
        <w:rPr>
          <w:rFonts w:hint="eastAsia"/>
        </w:rPr>
        <w:t>年</w:t>
      </w:r>
      <w:r>
        <w:rPr>
          <w:rFonts w:hint="eastAsia"/>
        </w:rPr>
        <w:t>8</w:t>
      </w:r>
      <w:r>
        <w:rPr>
          <w:rFonts w:hint="eastAsia"/>
        </w:rPr>
        <w:t>月</w:t>
      </w:r>
      <w:r>
        <w:rPr>
          <w:rFonts w:hint="eastAsia"/>
        </w:rPr>
        <w:t>5</w:t>
      </w:r>
      <w:r>
        <w:rPr>
          <w:rFonts w:hint="eastAsia"/>
        </w:rPr>
        <w:t>日</w:t>
      </w:r>
    </w:p>
    <w:p w:rsidR="00D82582" w:rsidRDefault="00D82582" w:rsidP="0026560C">
      <w:pPr>
        <w:jc w:val="left"/>
      </w:pPr>
      <w:r>
        <w:rPr>
          <w:rFonts w:hint="eastAsia"/>
        </w:rPr>
        <w:t>回収数：</w:t>
      </w:r>
      <w:r>
        <w:rPr>
          <w:rFonts w:hint="eastAsia"/>
        </w:rPr>
        <w:t>1,1</w:t>
      </w:r>
      <w:r w:rsidR="00835797">
        <w:rPr>
          <w:rFonts w:hint="eastAsia"/>
        </w:rPr>
        <w:t>61</w:t>
      </w:r>
      <w:r>
        <w:rPr>
          <w:rFonts w:hint="eastAsia"/>
        </w:rPr>
        <w:t>件</w:t>
      </w:r>
    </w:p>
    <w:p w:rsidR="00D82582" w:rsidRDefault="00835797" w:rsidP="0026560C">
      <w:pPr>
        <w:jc w:val="left"/>
      </w:pPr>
      <w:r>
        <w:rPr>
          <w:rFonts w:hint="eastAsia"/>
        </w:rPr>
        <w:t>回収率：</w:t>
      </w:r>
      <w:r w:rsidR="00B071C0">
        <w:rPr>
          <w:rFonts w:hint="eastAsia"/>
        </w:rPr>
        <w:t>29.8%</w:t>
      </w:r>
      <w:r w:rsidR="006F3058">
        <w:rPr>
          <w:rFonts w:hint="eastAsia"/>
        </w:rPr>
        <w:t>（</w:t>
      </w:r>
      <w:r w:rsidR="00B071C0">
        <w:rPr>
          <w:rFonts w:hint="eastAsia"/>
        </w:rPr>
        <w:t>1,161/3,900</w:t>
      </w:r>
      <w:r w:rsidR="006F3058">
        <w:rPr>
          <w:rFonts w:hint="eastAsia"/>
        </w:rPr>
        <w:t>）</w:t>
      </w:r>
    </w:p>
    <w:p w:rsidR="00D82582" w:rsidRDefault="0008713A" w:rsidP="0026560C">
      <w:pPr>
        <w:jc w:val="left"/>
      </w:pPr>
      <w:r w:rsidRPr="0008713A">
        <w:rPr>
          <w:rFonts w:hint="eastAsia"/>
          <w:sz w:val="18"/>
        </w:rPr>
        <w:t>※一般的に有意な結果を得るにあたっては、</w:t>
      </w:r>
      <w:r w:rsidRPr="0008713A">
        <w:rPr>
          <w:rFonts w:hint="eastAsia"/>
          <w:sz w:val="18"/>
        </w:rPr>
        <w:t>3</w:t>
      </w:r>
      <w:r w:rsidRPr="0008713A">
        <w:rPr>
          <w:rFonts w:hint="eastAsia"/>
          <w:sz w:val="18"/>
        </w:rPr>
        <w:t>割程度の回収率が目安とされる。</w:t>
      </w:r>
    </w:p>
    <w:p w:rsidR="00B112C1" w:rsidRDefault="00B112C1">
      <w:pPr>
        <w:widowControl/>
        <w:jc w:val="left"/>
      </w:pPr>
      <w:r>
        <w:br w:type="page"/>
      </w:r>
    </w:p>
    <w:p w:rsidR="00D82582" w:rsidRPr="008B7075" w:rsidRDefault="004B7893" w:rsidP="0026560C">
      <w:pPr>
        <w:jc w:val="left"/>
        <w:rPr>
          <w:rFonts w:ascii="ＭＳ ゴシック" w:eastAsia="ＭＳ ゴシック" w:hAnsi="ＭＳ ゴシック"/>
        </w:rPr>
      </w:pPr>
      <w:r w:rsidRPr="008B7075">
        <w:rPr>
          <w:rFonts w:ascii="ＭＳ ゴシック" w:eastAsia="ＭＳ ゴシック" w:hAnsi="ＭＳ ゴシック" w:hint="eastAsia"/>
        </w:rPr>
        <w:lastRenderedPageBreak/>
        <w:t>３．調査結果</w:t>
      </w:r>
    </w:p>
    <w:p w:rsidR="00A018B8" w:rsidRPr="008B7075" w:rsidRDefault="004B7893" w:rsidP="0026560C">
      <w:pPr>
        <w:jc w:val="left"/>
        <w:rPr>
          <w:rFonts w:ascii="ＭＳ ゴシック" w:eastAsia="ＭＳ ゴシック" w:hAnsi="ＭＳ ゴシック"/>
        </w:rPr>
      </w:pPr>
      <w:r w:rsidRPr="008B7075">
        <w:rPr>
          <w:rFonts w:ascii="ＭＳ ゴシック" w:eastAsia="ＭＳ ゴシック" w:hAnsi="ＭＳ ゴシック" w:hint="eastAsia"/>
        </w:rPr>
        <w:t>(1)</w:t>
      </w:r>
      <w:r w:rsidR="00831447" w:rsidRPr="008B7075">
        <w:rPr>
          <w:rFonts w:ascii="ＭＳ ゴシック" w:eastAsia="ＭＳ ゴシック" w:hAnsi="ＭＳ ゴシック" w:hint="eastAsia"/>
        </w:rPr>
        <w:t>水道の主な用途について</w:t>
      </w:r>
    </w:p>
    <w:p w:rsidR="004B7893" w:rsidRDefault="004B0D89" w:rsidP="0026560C">
      <w:pPr>
        <w:jc w:val="left"/>
      </w:pPr>
      <w:r>
        <w:rPr>
          <w:noProof/>
        </w:rPr>
      </w:r>
      <w:r>
        <w:rPr>
          <w:noProof/>
        </w:rPr>
        <w:pict>
          <v:shapetype id="_x0000_t202" coordsize="21600,21600" o:spt="202" path="m,l,21600r21600,l21600,xe">
            <v:stroke joinstyle="miter"/>
            <v:path gradientshapeok="t" o:connecttype="rect"/>
          </v:shapetype>
          <v:shape id="テキスト ボックス 1" o:spid="_x0000_s1037" type="#_x0000_t202" style="width:418.1pt;height:41pt;visibility:visible;mso-left-percent:-10001;mso-top-percent:-10001;mso-position-horizontal:absolute;mso-position-horizontal-relative:char;mso-position-vertical:absolute;mso-position-vertical-relative:line;mso-left-percent:-10001;mso-top-percent:-10001" fillcolor="white [3201]" strokeweight=".5pt">
            <v:textbox style="mso-next-textbox:#テキスト ボックス 1">
              <w:txbxContent>
                <w:p w:rsidR="0008713A" w:rsidRDefault="0008713A">
                  <w:r>
                    <w:rPr>
                      <w:rFonts w:hint="eastAsia"/>
                    </w:rPr>
                    <w:t>お客様が箱根町の県営水道給水区域で使用される水道の主な用途は、次のうち、どれにあてはまりますか。（○は一つ）</w:t>
                  </w:r>
                </w:p>
              </w:txbxContent>
            </v:textbox>
            <w10:wrap type="none"/>
            <w10:anchorlock/>
          </v:shape>
        </w:pict>
      </w:r>
    </w:p>
    <w:p w:rsidR="00480A26" w:rsidRDefault="00480A26" w:rsidP="0026560C">
      <w:pPr>
        <w:jc w:val="left"/>
      </w:pPr>
    </w:p>
    <w:p w:rsidR="00F400BC" w:rsidRPr="007374CA" w:rsidRDefault="00F400BC" w:rsidP="00F400BC">
      <w:pPr>
        <w:jc w:val="center"/>
        <w:rPr>
          <w:rFonts w:ascii="ＭＳ ゴシック" w:eastAsia="ＭＳ ゴシック" w:hAnsi="ＭＳ ゴシック"/>
        </w:rPr>
      </w:pPr>
      <w:r w:rsidRPr="007374CA">
        <w:rPr>
          <w:rFonts w:ascii="ＭＳ ゴシック" w:eastAsia="ＭＳ ゴシック" w:hAnsi="ＭＳ ゴシック" w:hint="eastAsia"/>
        </w:rPr>
        <w:t>図表1-1　水道の主な用途</w:t>
      </w:r>
    </w:p>
    <w:tbl>
      <w:tblPr>
        <w:tblStyle w:val="ab"/>
        <w:tblW w:w="0" w:type="auto"/>
        <w:jc w:val="center"/>
        <w:tblInd w:w="250" w:type="dxa"/>
        <w:tblLook w:val="04A0"/>
      </w:tblPr>
      <w:tblGrid>
        <w:gridCol w:w="4253"/>
        <w:gridCol w:w="2055"/>
        <w:gridCol w:w="2055"/>
      </w:tblGrid>
      <w:tr w:rsidR="004B7893" w:rsidRPr="004B7893" w:rsidTr="001267EE">
        <w:trPr>
          <w:jc w:val="center"/>
        </w:trPr>
        <w:tc>
          <w:tcPr>
            <w:tcW w:w="4253" w:type="dxa"/>
            <w:shd w:val="clear" w:color="auto" w:fill="F2F2F2" w:themeFill="background1" w:themeFillShade="F2"/>
            <w:vAlign w:val="center"/>
          </w:tcPr>
          <w:p w:rsidR="004B7893" w:rsidRPr="004B7893" w:rsidRDefault="004B7893" w:rsidP="004B7893">
            <w:pPr>
              <w:spacing w:line="360" w:lineRule="exact"/>
              <w:jc w:val="center"/>
              <w:rPr>
                <w:rFonts w:ascii="メイリオ" w:eastAsia="メイリオ" w:hAnsi="メイリオ" w:cs="メイリオ"/>
                <w:sz w:val="18"/>
                <w:szCs w:val="18"/>
              </w:rPr>
            </w:pPr>
            <w:r w:rsidRPr="004B7893">
              <w:rPr>
                <w:rFonts w:ascii="メイリオ" w:eastAsia="メイリオ" w:hAnsi="メイリオ" w:cs="メイリオ" w:hint="eastAsia"/>
                <w:sz w:val="18"/>
                <w:szCs w:val="18"/>
              </w:rPr>
              <w:t>選択肢</w:t>
            </w:r>
          </w:p>
        </w:tc>
        <w:tc>
          <w:tcPr>
            <w:tcW w:w="2055" w:type="dxa"/>
            <w:shd w:val="clear" w:color="auto" w:fill="F2F2F2" w:themeFill="background1" w:themeFillShade="F2"/>
            <w:vAlign w:val="center"/>
          </w:tcPr>
          <w:p w:rsidR="004B7893" w:rsidRPr="004B7893" w:rsidRDefault="001267EE" w:rsidP="004B7893">
            <w:pPr>
              <w:spacing w:line="36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回答</w:t>
            </w:r>
            <w:r w:rsidR="004B7893" w:rsidRPr="004B7893">
              <w:rPr>
                <w:rFonts w:ascii="メイリオ" w:eastAsia="メイリオ" w:hAnsi="メイリオ" w:cs="メイリオ" w:hint="eastAsia"/>
                <w:sz w:val="18"/>
                <w:szCs w:val="18"/>
              </w:rPr>
              <w:t>数</w:t>
            </w:r>
            <w:r>
              <w:rPr>
                <w:rFonts w:ascii="メイリオ" w:eastAsia="メイリオ" w:hAnsi="メイリオ" w:cs="メイリオ" w:hint="eastAsia"/>
                <w:sz w:val="18"/>
                <w:szCs w:val="18"/>
              </w:rPr>
              <w:t>（件）</w:t>
            </w:r>
          </w:p>
        </w:tc>
        <w:tc>
          <w:tcPr>
            <w:tcW w:w="2055" w:type="dxa"/>
            <w:shd w:val="clear" w:color="auto" w:fill="F2F2F2" w:themeFill="background1" w:themeFillShade="F2"/>
            <w:vAlign w:val="center"/>
          </w:tcPr>
          <w:p w:rsidR="004B7893" w:rsidRPr="004B7893" w:rsidRDefault="004B7893" w:rsidP="004B7893">
            <w:pPr>
              <w:spacing w:line="360" w:lineRule="exact"/>
              <w:jc w:val="center"/>
              <w:rPr>
                <w:rFonts w:ascii="メイリオ" w:eastAsia="メイリオ" w:hAnsi="メイリオ" w:cs="メイリオ"/>
                <w:sz w:val="18"/>
                <w:szCs w:val="18"/>
              </w:rPr>
            </w:pPr>
            <w:r w:rsidRPr="004B7893">
              <w:rPr>
                <w:rFonts w:ascii="メイリオ" w:eastAsia="メイリオ" w:hAnsi="メイリオ" w:cs="メイリオ" w:hint="eastAsia"/>
                <w:sz w:val="18"/>
                <w:szCs w:val="18"/>
              </w:rPr>
              <w:t>割合</w:t>
            </w:r>
            <w:r w:rsidR="00735927">
              <w:rPr>
                <w:rFonts w:ascii="メイリオ" w:eastAsia="メイリオ" w:hAnsi="メイリオ" w:cs="メイリオ" w:hint="eastAsia"/>
                <w:sz w:val="18"/>
                <w:szCs w:val="18"/>
              </w:rPr>
              <w:t>（%）</w:t>
            </w:r>
          </w:p>
        </w:tc>
      </w:tr>
      <w:tr w:rsidR="00F400BC" w:rsidRPr="004B7893" w:rsidTr="003775F0">
        <w:trPr>
          <w:jc w:val="center"/>
        </w:trPr>
        <w:tc>
          <w:tcPr>
            <w:tcW w:w="4253" w:type="dxa"/>
            <w:vAlign w:val="center"/>
          </w:tcPr>
          <w:p w:rsidR="00F400BC" w:rsidRPr="004B7893" w:rsidRDefault="00F400BC" w:rsidP="004B7893">
            <w:pPr>
              <w:spacing w:line="360" w:lineRule="exact"/>
              <w:rPr>
                <w:rFonts w:ascii="メイリオ" w:eastAsia="メイリオ" w:hAnsi="メイリオ" w:cs="メイリオ"/>
                <w:sz w:val="18"/>
                <w:szCs w:val="18"/>
              </w:rPr>
            </w:pPr>
            <w:r w:rsidRPr="004B7893">
              <w:rPr>
                <w:rFonts w:ascii="メイリオ" w:eastAsia="メイリオ" w:hAnsi="メイリオ" w:cs="メイリオ" w:hint="eastAsia"/>
                <w:sz w:val="18"/>
                <w:szCs w:val="18"/>
              </w:rPr>
              <w:t>一般のお宅</w:t>
            </w:r>
          </w:p>
        </w:tc>
        <w:tc>
          <w:tcPr>
            <w:tcW w:w="2055" w:type="dxa"/>
          </w:tcPr>
          <w:p w:rsidR="00F400BC" w:rsidRPr="00F400BC" w:rsidRDefault="00F400BC" w:rsidP="00F400BC">
            <w:pPr>
              <w:spacing w:line="360" w:lineRule="exact"/>
              <w:jc w:val="right"/>
              <w:rPr>
                <w:rFonts w:ascii="メイリオ" w:eastAsia="メイリオ" w:hAnsi="メイリオ" w:cs="メイリオ"/>
                <w:sz w:val="18"/>
                <w:szCs w:val="18"/>
              </w:rPr>
            </w:pPr>
            <w:r w:rsidRPr="00F400BC">
              <w:rPr>
                <w:rFonts w:ascii="メイリオ" w:eastAsia="メイリオ" w:hAnsi="メイリオ" w:cs="メイリオ"/>
                <w:sz w:val="18"/>
                <w:szCs w:val="18"/>
              </w:rPr>
              <w:t xml:space="preserve">629 </w:t>
            </w:r>
          </w:p>
        </w:tc>
        <w:tc>
          <w:tcPr>
            <w:tcW w:w="2055" w:type="dxa"/>
          </w:tcPr>
          <w:p w:rsidR="00F400BC" w:rsidRPr="00F400BC" w:rsidRDefault="00F400BC" w:rsidP="00F400BC">
            <w:pPr>
              <w:spacing w:line="360" w:lineRule="exact"/>
              <w:jc w:val="right"/>
              <w:rPr>
                <w:rFonts w:ascii="メイリオ" w:eastAsia="メイリオ" w:hAnsi="メイリオ" w:cs="メイリオ"/>
                <w:sz w:val="18"/>
                <w:szCs w:val="18"/>
              </w:rPr>
            </w:pPr>
            <w:r w:rsidRPr="00F400BC">
              <w:rPr>
                <w:rFonts w:ascii="メイリオ" w:eastAsia="メイリオ" w:hAnsi="メイリオ" w:cs="メイリオ"/>
                <w:sz w:val="18"/>
                <w:szCs w:val="18"/>
              </w:rPr>
              <w:t>54.2</w:t>
            </w:r>
          </w:p>
        </w:tc>
      </w:tr>
      <w:tr w:rsidR="00F400BC" w:rsidRPr="004B7893" w:rsidTr="003775F0">
        <w:trPr>
          <w:jc w:val="center"/>
        </w:trPr>
        <w:tc>
          <w:tcPr>
            <w:tcW w:w="4253" w:type="dxa"/>
            <w:vAlign w:val="center"/>
          </w:tcPr>
          <w:p w:rsidR="00F400BC" w:rsidRPr="004B7893" w:rsidRDefault="00F400BC" w:rsidP="004B7893">
            <w:pPr>
              <w:spacing w:line="360" w:lineRule="exact"/>
              <w:rPr>
                <w:rFonts w:ascii="メイリオ" w:eastAsia="メイリオ" w:hAnsi="メイリオ" w:cs="メイリオ"/>
                <w:sz w:val="18"/>
                <w:szCs w:val="18"/>
              </w:rPr>
            </w:pPr>
            <w:r w:rsidRPr="004B7893">
              <w:rPr>
                <w:rFonts w:ascii="メイリオ" w:eastAsia="メイリオ" w:hAnsi="メイリオ" w:cs="メイリオ" w:hint="eastAsia"/>
                <w:sz w:val="18"/>
                <w:szCs w:val="18"/>
              </w:rPr>
              <w:t>別荘</w:t>
            </w:r>
          </w:p>
        </w:tc>
        <w:tc>
          <w:tcPr>
            <w:tcW w:w="2055" w:type="dxa"/>
          </w:tcPr>
          <w:p w:rsidR="00F400BC" w:rsidRPr="00F400BC" w:rsidRDefault="00F400BC" w:rsidP="00F400BC">
            <w:pPr>
              <w:spacing w:line="360" w:lineRule="exact"/>
              <w:jc w:val="right"/>
              <w:rPr>
                <w:rFonts w:ascii="メイリオ" w:eastAsia="メイリオ" w:hAnsi="メイリオ" w:cs="メイリオ"/>
                <w:sz w:val="18"/>
                <w:szCs w:val="18"/>
              </w:rPr>
            </w:pPr>
            <w:r w:rsidRPr="00F400BC">
              <w:rPr>
                <w:rFonts w:ascii="メイリオ" w:eastAsia="メイリオ" w:hAnsi="メイリオ" w:cs="メイリオ"/>
                <w:sz w:val="18"/>
                <w:szCs w:val="18"/>
              </w:rPr>
              <w:t xml:space="preserve">235 </w:t>
            </w:r>
          </w:p>
        </w:tc>
        <w:tc>
          <w:tcPr>
            <w:tcW w:w="2055" w:type="dxa"/>
          </w:tcPr>
          <w:p w:rsidR="00F400BC" w:rsidRPr="00F400BC" w:rsidRDefault="00F400BC" w:rsidP="00F400BC">
            <w:pPr>
              <w:spacing w:line="360" w:lineRule="exact"/>
              <w:jc w:val="right"/>
              <w:rPr>
                <w:rFonts w:ascii="メイリオ" w:eastAsia="メイリオ" w:hAnsi="メイリオ" w:cs="メイリオ"/>
                <w:sz w:val="18"/>
                <w:szCs w:val="18"/>
              </w:rPr>
            </w:pPr>
            <w:r w:rsidRPr="00F400BC">
              <w:rPr>
                <w:rFonts w:ascii="メイリオ" w:eastAsia="メイリオ" w:hAnsi="メイリオ" w:cs="メイリオ"/>
                <w:sz w:val="18"/>
                <w:szCs w:val="18"/>
              </w:rPr>
              <w:t>20.2</w:t>
            </w:r>
          </w:p>
        </w:tc>
      </w:tr>
      <w:tr w:rsidR="00F400BC" w:rsidRPr="004B7893" w:rsidTr="003775F0">
        <w:trPr>
          <w:jc w:val="center"/>
        </w:trPr>
        <w:tc>
          <w:tcPr>
            <w:tcW w:w="4253" w:type="dxa"/>
            <w:vAlign w:val="center"/>
          </w:tcPr>
          <w:p w:rsidR="00F400BC" w:rsidRPr="004B7893" w:rsidRDefault="00F400BC" w:rsidP="004B7893">
            <w:pPr>
              <w:spacing w:line="360" w:lineRule="exact"/>
              <w:rPr>
                <w:rFonts w:ascii="メイリオ" w:eastAsia="メイリオ" w:hAnsi="メイリオ" w:cs="メイリオ"/>
                <w:sz w:val="18"/>
                <w:szCs w:val="18"/>
              </w:rPr>
            </w:pPr>
            <w:r w:rsidRPr="004B7893">
              <w:rPr>
                <w:rFonts w:ascii="メイリオ" w:eastAsia="メイリオ" w:hAnsi="メイリオ" w:cs="メイリオ" w:hint="eastAsia"/>
                <w:sz w:val="18"/>
                <w:szCs w:val="18"/>
              </w:rPr>
              <w:t>旅館、保養所、温泉施設等</w:t>
            </w:r>
          </w:p>
        </w:tc>
        <w:tc>
          <w:tcPr>
            <w:tcW w:w="2055" w:type="dxa"/>
          </w:tcPr>
          <w:p w:rsidR="00F400BC" w:rsidRPr="00F400BC" w:rsidRDefault="00F400BC" w:rsidP="00F400BC">
            <w:pPr>
              <w:spacing w:line="360" w:lineRule="exact"/>
              <w:jc w:val="right"/>
              <w:rPr>
                <w:rFonts w:ascii="メイリオ" w:eastAsia="メイリオ" w:hAnsi="メイリオ" w:cs="メイリオ"/>
                <w:sz w:val="18"/>
                <w:szCs w:val="18"/>
              </w:rPr>
            </w:pPr>
            <w:r w:rsidRPr="00F400BC">
              <w:rPr>
                <w:rFonts w:ascii="メイリオ" w:eastAsia="メイリオ" w:hAnsi="メイリオ" w:cs="メイリオ"/>
                <w:sz w:val="18"/>
                <w:szCs w:val="18"/>
              </w:rPr>
              <w:t xml:space="preserve">120 </w:t>
            </w:r>
          </w:p>
        </w:tc>
        <w:tc>
          <w:tcPr>
            <w:tcW w:w="2055" w:type="dxa"/>
          </w:tcPr>
          <w:p w:rsidR="00F400BC" w:rsidRPr="00F400BC" w:rsidRDefault="00F400BC" w:rsidP="00F400BC">
            <w:pPr>
              <w:spacing w:line="360" w:lineRule="exact"/>
              <w:jc w:val="right"/>
              <w:rPr>
                <w:rFonts w:ascii="メイリオ" w:eastAsia="メイリオ" w:hAnsi="メイリオ" w:cs="メイリオ"/>
                <w:sz w:val="18"/>
                <w:szCs w:val="18"/>
              </w:rPr>
            </w:pPr>
            <w:r w:rsidRPr="00F400BC">
              <w:rPr>
                <w:rFonts w:ascii="メイリオ" w:eastAsia="メイリオ" w:hAnsi="メイリオ" w:cs="メイリオ"/>
                <w:sz w:val="18"/>
                <w:szCs w:val="18"/>
              </w:rPr>
              <w:t>10.3</w:t>
            </w:r>
          </w:p>
        </w:tc>
      </w:tr>
      <w:tr w:rsidR="00F400BC" w:rsidRPr="004B7893" w:rsidTr="003775F0">
        <w:trPr>
          <w:jc w:val="center"/>
        </w:trPr>
        <w:tc>
          <w:tcPr>
            <w:tcW w:w="4253" w:type="dxa"/>
            <w:vAlign w:val="center"/>
          </w:tcPr>
          <w:p w:rsidR="00F400BC" w:rsidRPr="004B7893" w:rsidRDefault="00F400BC" w:rsidP="004B7893">
            <w:pPr>
              <w:spacing w:line="360" w:lineRule="exact"/>
              <w:rPr>
                <w:rFonts w:ascii="メイリオ" w:eastAsia="メイリオ" w:hAnsi="メイリオ" w:cs="メイリオ"/>
                <w:sz w:val="18"/>
                <w:szCs w:val="18"/>
              </w:rPr>
            </w:pPr>
            <w:r w:rsidRPr="004B7893">
              <w:rPr>
                <w:rFonts w:ascii="メイリオ" w:eastAsia="メイリオ" w:hAnsi="メイリオ" w:cs="メイリオ" w:hint="eastAsia"/>
                <w:sz w:val="18"/>
                <w:szCs w:val="18"/>
              </w:rPr>
              <w:t>飲食店</w:t>
            </w:r>
          </w:p>
        </w:tc>
        <w:tc>
          <w:tcPr>
            <w:tcW w:w="2055" w:type="dxa"/>
          </w:tcPr>
          <w:p w:rsidR="00F400BC" w:rsidRPr="00F400BC" w:rsidRDefault="00F400BC" w:rsidP="00F400BC">
            <w:pPr>
              <w:spacing w:line="360" w:lineRule="exact"/>
              <w:jc w:val="right"/>
              <w:rPr>
                <w:rFonts w:ascii="メイリオ" w:eastAsia="メイリオ" w:hAnsi="メイリオ" w:cs="メイリオ"/>
                <w:sz w:val="18"/>
                <w:szCs w:val="18"/>
              </w:rPr>
            </w:pPr>
            <w:r w:rsidRPr="00F400BC">
              <w:rPr>
                <w:rFonts w:ascii="メイリオ" w:eastAsia="メイリオ" w:hAnsi="メイリオ" w:cs="メイリオ"/>
                <w:sz w:val="18"/>
                <w:szCs w:val="18"/>
              </w:rPr>
              <w:t xml:space="preserve">31 </w:t>
            </w:r>
          </w:p>
        </w:tc>
        <w:tc>
          <w:tcPr>
            <w:tcW w:w="2055" w:type="dxa"/>
          </w:tcPr>
          <w:p w:rsidR="00F400BC" w:rsidRPr="00F400BC" w:rsidRDefault="00F400BC" w:rsidP="00F400BC">
            <w:pPr>
              <w:spacing w:line="360" w:lineRule="exact"/>
              <w:jc w:val="right"/>
              <w:rPr>
                <w:rFonts w:ascii="メイリオ" w:eastAsia="メイリオ" w:hAnsi="メイリオ" w:cs="メイリオ"/>
                <w:sz w:val="18"/>
                <w:szCs w:val="18"/>
              </w:rPr>
            </w:pPr>
            <w:r w:rsidRPr="00F400BC">
              <w:rPr>
                <w:rFonts w:ascii="メイリオ" w:eastAsia="メイリオ" w:hAnsi="メイリオ" w:cs="メイリオ"/>
                <w:sz w:val="18"/>
                <w:szCs w:val="18"/>
              </w:rPr>
              <w:t>2.7</w:t>
            </w:r>
          </w:p>
        </w:tc>
      </w:tr>
      <w:tr w:rsidR="00F400BC" w:rsidRPr="004B7893" w:rsidTr="003775F0">
        <w:trPr>
          <w:jc w:val="center"/>
        </w:trPr>
        <w:tc>
          <w:tcPr>
            <w:tcW w:w="4253" w:type="dxa"/>
            <w:vAlign w:val="center"/>
          </w:tcPr>
          <w:p w:rsidR="00F400BC" w:rsidRPr="004B7893" w:rsidRDefault="00F400BC" w:rsidP="004B7893">
            <w:pPr>
              <w:spacing w:line="360" w:lineRule="exact"/>
              <w:rPr>
                <w:rFonts w:ascii="メイリオ" w:eastAsia="メイリオ" w:hAnsi="メイリオ" w:cs="メイリオ"/>
                <w:sz w:val="18"/>
                <w:szCs w:val="18"/>
              </w:rPr>
            </w:pPr>
            <w:r w:rsidRPr="004B7893">
              <w:rPr>
                <w:rFonts w:ascii="メイリオ" w:eastAsia="メイリオ" w:hAnsi="メイリオ" w:cs="メイリオ" w:hint="eastAsia"/>
                <w:sz w:val="18"/>
                <w:szCs w:val="18"/>
              </w:rPr>
              <w:t>事務所等</w:t>
            </w:r>
          </w:p>
        </w:tc>
        <w:tc>
          <w:tcPr>
            <w:tcW w:w="2055" w:type="dxa"/>
          </w:tcPr>
          <w:p w:rsidR="00F400BC" w:rsidRPr="00F400BC" w:rsidRDefault="00F400BC" w:rsidP="00F400BC">
            <w:pPr>
              <w:spacing w:line="360" w:lineRule="exact"/>
              <w:jc w:val="right"/>
              <w:rPr>
                <w:rFonts w:ascii="メイリオ" w:eastAsia="メイリオ" w:hAnsi="メイリオ" w:cs="メイリオ"/>
                <w:sz w:val="18"/>
                <w:szCs w:val="18"/>
              </w:rPr>
            </w:pPr>
            <w:r w:rsidRPr="00F400BC">
              <w:rPr>
                <w:rFonts w:ascii="メイリオ" w:eastAsia="メイリオ" w:hAnsi="メイリオ" w:cs="メイリオ"/>
                <w:sz w:val="18"/>
                <w:szCs w:val="18"/>
              </w:rPr>
              <w:t xml:space="preserve">75 </w:t>
            </w:r>
          </w:p>
        </w:tc>
        <w:tc>
          <w:tcPr>
            <w:tcW w:w="2055" w:type="dxa"/>
          </w:tcPr>
          <w:p w:rsidR="00F400BC" w:rsidRPr="00F400BC" w:rsidRDefault="00F400BC" w:rsidP="00F400BC">
            <w:pPr>
              <w:spacing w:line="360" w:lineRule="exact"/>
              <w:jc w:val="right"/>
              <w:rPr>
                <w:rFonts w:ascii="メイリオ" w:eastAsia="メイリオ" w:hAnsi="メイリオ" w:cs="メイリオ"/>
                <w:sz w:val="18"/>
                <w:szCs w:val="18"/>
              </w:rPr>
            </w:pPr>
            <w:r w:rsidRPr="00F400BC">
              <w:rPr>
                <w:rFonts w:ascii="メイリオ" w:eastAsia="メイリオ" w:hAnsi="メイリオ" w:cs="メイリオ"/>
                <w:sz w:val="18"/>
                <w:szCs w:val="18"/>
              </w:rPr>
              <w:t>6.5</w:t>
            </w:r>
          </w:p>
        </w:tc>
      </w:tr>
      <w:tr w:rsidR="00F400BC" w:rsidRPr="004B7893" w:rsidTr="003775F0">
        <w:trPr>
          <w:jc w:val="center"/>
        </w:trPr>
        <w:tc>
          <w:tcPr>
            <w:tcW w:w="4253" w:type="dxa"/>
            <w:vAlign w:val="center"/>
          </w:tcPr>
          <w:p w:rsidR="00F400BC" w:rsidRPr="004B7893" w:rsidRDefault="00F400BC" w:rsidP="004B7893">
            <w:pPr>
              <w:spacing w:line="360" w:lineRule="exact"/>
              <w:rPr>
                <w:rFonts w:ascii="メイリオ" w:eastAsia="メイリオ" w:hAnsi="メイリオ" w:cs="メイリオ"/>
                <w:sz w:val="18"/>
                <w:szCs w:val="18"/>
              </w:rPr>
            </w:pPr>
            <w:r w:rsidRPr="004B7893">
              <w:rPr>
                <w:rFonts w:ascii="メイリオ" w:eastAsia="メイリオ" w:hAnsi="メイリオ" w:cs="メイリオ" w:hint="eastAsia"/>
                <w:sz w:val="18"/>
                <w:szCs w:val="18"/>
              </w:rPr>
              <w:t>その他</w:t>
            </w:r>
          </w:p>
        </w:tc>
        <w:tc>
          <w:tcPr>
            <w:tcW w:w="2055" w:type="dxa"/>
          </w:tcPr>
          <w:p w:rsidR="00F400BC" w:rsidRPr="00F400BC" w:rsidRDefault="00F400BC" w:rsidP="00F400BC">
            <w:pPr>
              <w:spacing w:line="360" w:lineRule="exact"/>
              <w:jc w:val="right"/>
              <w:rPr>
                <w:rFonts w:ascii="メイリオ" w:eastAsia="メイリオ" w:hAnsi="メイリオ" w:cs="メイリオ"/>
                <w:sz w:val="18"/>
                <w:szCs w:val="18"/>
              </w:rPr>
            </w:pPr>
            <w:r w:rsidRPr="00F400BC">
              <w:rPr>
                <w:rFonts w:ascii="メイリオ" w:eastAsia="メイリオ" w:hAnsi="メイリオ" w:cs="メイリオ"/>
                <w:sz w:val="18"/>
                <w:szCs w:val="18"/>
              </w:rPr>
              <w:t xml:space="preserve">63 </w:t>
            </w:r>
          </w:p>
        </w:tc>
        <w:tc>
          <w:tcPr>
            <w:tcW w:w="2055" w:type="dxa"/>
          </w:tcPr>
          <w:p w:rsidR="00F400BC" w:rsidRPr="00F400BC" w:rsidRDefault="00F400BC" w:rsidP="00F400BC">
            <w:pPr>
              <w:spacing w:line="360" w:lineRule="exact"/>
              <w:jc w:val="right"/>
              <w:rPr>
                <w:rFonts w:ascii="メイリオ" w:eastAsia="メイリオ" w:hAnsi="メイリオ" w:cs="メイリオ"/>
                <w:sz w:val="18"/>
                <w:szCs w:val="18"/>
              </w:rPr>
            </w:pPr>
            <w:r w:rsidRPr="00F400BC">
              <w:rPr>
                <w:rFonts w:ascii="メイリオ" w:eastAsia="メイリオ" w:hAnsi="メイリオ" w:cs="メイリオ"/>
                <w:sz w:val="18"/>
                <w:szCs w:val="18"/>
              </w:rPr>
              <w:t>5.4</w:t>
            </w:r>
          </w:p>
        </w:tc>
      </w:tr>
      <w:tr w:rsidR="00F400BC" w:rsidRPr="004B7893" w:rsidTr="003775F0">
        <w:trPr>
          <w:jc w:val="center"/>
        </w:trPr>
        <w:tc>
          <w:tcPr>
            <w:tcW w:w="4253" w:type="dxa"/>
            <w:tcBorders>
              <w:bottom w:val="double" w:sz="4" w:space="0" w:color="auto"/>
            </w:tcBorders>
            <w:vAlign w:val="center"/>
          </w:tcPr>
          <w:p w:rsidR="00F400BC" w:rsidRPr="004B7893" w:rsidRDefault="00F400BC" w:rsidP="004B7893">
            <w:pPr>
              <w:spacing w:line="360" w:lineRule="exact"/>
              <w:rPr>
                <w:rFonts w:ascii="メイリオ" w:eastAsia="メイリオ" w:hAnsi="メイリオ" w:cs="メイリオ"/>
                <w:sz w:val="18"/>
                <w:szCs w:val="18"/>
              </w:rPr>
            </w:pPr>
            <w:r w:rsidRPr="004B7893">
              <w:rPr>
                <w:rFonts w:ascii="メイリオ" w:eastAsia="メイリオ" w:hAnsi="メイリオ" w:cs="メイリオ" w:hint="eastAsia"/>
                <w:sz w:val="18"/>
                <w:szCs w:val="18"/>
              </w:rPr>
              <w:t>無回答</w:t>
            </w:r>
          </w:p>
        </w:tc>
        <w:tc>
          <w:tcPr>
            <w:tcW w:w="2055" w:type="dxa"/>
            <w:tcBorders>
              <w:bottom w:val="double" w:sz="4" w:space="0" w:color="auto"/>
            </w:tcBorders>
          </w:tcPr>
          <w:p w:rsidR="00F400BC" w:rsidRPr="00F400BC" w:rsidRDefault="00F400BC" w:rsidP="00F400BC">
            <w:pPr>
              <w:spacing w:line="360" w:lineRule="exact"/>
              <w:jc w:val="right"/>
              <w:rPr>
                <w:rFonts w:ascii="メイリオ" w:eastAsia="メイリオ" w:hAnsi="メイリオ" w:cs="メイリオ"/>
                <w:sz w:val="18"/>
                <w:szCs w:val="18"/>
              </w:rPr>
            </w:pPr>
            <w:r w:rsidRPr="00F400BC">
              <w:rPr>
                <w:rFonts w:ascii="メイリオ" w:eastAsia="メイリオ" w:hAnsi="メイリオ" w:cs="メイリオ"/>
                <w:sz w:val="18"/>
                <w:szCs w:val="18"/>
              </w:rPr>
              <w:t xml:space="preserve">8 </w:t>
            </w:r>
          </w:p>
        </w:tc>
        <w:tc>
          <w:tcPr>
            <w:tcW w:w="2055" w:type="dxa"/>
            <w:tcBorders>
              <w:bottom w:val="double" w:sz="4" w:space="0" w:color="auto"/>
            </w:tcBorders>
          </w:tcPr>
          <w:p w:rsidR="00F400BC" w:rsidRPr="00F400BC" w:rsidRDefault="00F400BC" w:rsidP="00F400BC">
            <w:pPr>
              <w:spacing w:line="360" w:lineRule="exact"/>
              <w:jc w:val="right"/>
              <w:rPr>
                <w:rFonts w:ascii="メイリオ" w:eastAsia="メイリオ" w:hAnsi="メイリオ" w:cs="メイリオ"/>
                <w:sz w:val="18"/>
                <w:szCs w:val="18"/>
              </w:rPr>
            </w:pPr>
            <w:r w:rsidRPr="00F400BC">
              <w:rPr>
                <w:rFonts w:ascii="メイリオ" w:eastAsia="メイリオ" w:hAnsi="メイリオ" w:cs="メイリオ"/>
                <w:sz w:val="18"/>
                <w:szCs w:val="18"/>
              </w:rPr>
              <w:t>0.7</w:t>
            </w:r>
          </w:p>
        </w:tc>
      </w:tr>
      <w:tr w:rsidR="00F400BC" w:rsidRPr="004B7893" w:rsidTr="003775F0">
        <w:trPr>
          <w:jc w:val="center"/>
        </w:trPr>
        <w:tc>
          <w:tcPr>
            <w:tcW w:w="4253" w:type="dxa"/>
            <w:tcBorders>
              <w:top w:val="double" w:sz="4" w:space="0" w:color="auto"/>
            </w:tcBorders>
            <w:vAlign w:val="center"/>
          </w:tcPr>
          <w:p w:rsidR="00F400BC" w:rsidRPr="004B7893" w:rsidRDefault="00F400BC" w:rsidP="004B7893">
            <w:pPr>
              <w:spacing w:line="360" w:lineRule="exact"/>
              <w:rPr>
                <w:rFonts w:ascii="メイリオ" w:eastAsia="メイリオ" w:hAnsi="メイリオ" w:cs="メイリオ"/>
                <w:sz w:val="18"/>
                <w:szCs w:val="18"/>
              </w:rPr>
            </w:pPr>
            <w:r>
              <w:rPr>
                <w:rFonts w:ascii="メイリオ" w:eastAsia="メイリオ" w:hAnsi="メイリオ" w:cs="メイリオ" w:hint="eastAsia"/>
                <w:sz w:val="18"/>
                <w:szCs w:val="18"/>
              </w:rPr>
              <w:t>合計</w:t>
            </w:r>
          </w:p>
        </w:tc>
        <w:tc>
          <w:tcPr>
            <w:tcW w:w="2055" w:type="dxa"/>
            <w:tcBorders>
              <w:top w:val="double" w:sz="4" w:space="0" w:color="auto"/>
            </w:tcBorders>
          </w:tcPr>
          <w:p w:rsidR="00F400BC" w:rsidRPr="00F400BC" w:rsidRDefault="00F400BC" w:rsidP="00F400BC">
            <w:pPr>
              <w:spacing w:line="360" w:lineRule="exact"/>
              <w:jc w:val="right"/>
              <w:rPr>
                <w:rFonts w:ascii="メイリオ" w:eastAsia="メイリオ" w:hAnsi="メイリオ" w:cs="メイリオ"/>
                <w:sz w:val="18"/>
                <w:szCs w:val="18"/>
              </w:rPr>
            </w:pPr>
            <w:r w:rsidRPr="00F400BC">
              <w:rPr>
                <w:rFonts w:ascii="メイリオ" w:eastAsia="メイリオ" w:hAnsi="メイリオ" w:cs="メイリオ"/>
                <w:sz w:val="18"/>
                <w:szCs w:val="18"/>
              </w:rPr>
              <w:t>1</w:t>
            </w:r>
            <w:r w:rsidR="00FE2EA1">
              <w:rPr>
                <w:rFonts w:ascii="メイリオ" w:eastAsia="メイリオ" w:hAnsi="メイリオ" w:cs="メイリオ" w:hint="eastAsia"/>
                <w:sz w:val="18"/>
                <w:szCs w:val="18"/>
              </w:rPr>
              <w:t>,</w:t>
            </w:r>
            <w:r w:rsidRPr="00F400BC">
              <w:rPr>
                <w:rFonts w:ascii="メイリオ" w:eastAsia="メイリオ" w:hAnsi="メイリオ" w:cs="メイリオ"/>
                <w:sz w:val="18"/>
                <w:szCs w:val="18"/>
              </w:rPr>
              <w:t xml:space="preserve">161 </w:t>
            </w:r>
          </w:p>
        </w:tc>
        <w:tc>
          <w:tcPr>
            <w:tcW w:w="2055" w:type="dxa"/>
            <w:tcBorders>
              <w:top w:val="double" w:sz="4" w:space="0" w:color="auto"/>
            </w:tcBorders>
          </w:tcPr>
          <w:p w:rsidR="00F400BC" w:rsidRPr="00F400BC" w:rsidRDefault="00F400BC" w:rsidP="00F400BC">
            <w:pPr>
              <w:spacing w:line="360" w:lineRule="exact"/>
              <w:jc w:val="right"/>
              <w:rPr>
                <w:rFonts w:ascii="メイリオ" w:eastAsia="メイリオ" w:hAnsi="メイリオ" w:cs="メイリオ"/>
                <w:sz w:val="18"/>
                <w:szCs w:val="18"/>
              </w:rPr>
            </w:pPr>
            <w:r w:rsidRPr="00F400BC">
              <w:rPr>
                <w:rFonts w:ascii="メイリオ" w:eastAsia="メイリオ" w:hAnsi="メイリオ" w:cs="メイリオ"/>
                <w:sz w:val="18"/>
                <w:szCs w:val="18"/>
              </w:rPr>
              <w:t xml:space="preserve">100.0 </w:t>
            </w:r>
          </w:p>
        </w:tc>
      </w:tr>
    </w:tbl>
    <w:p w:rsidR="00612B42" w:rsidRDefault="00612B42" w:rsidP="0026560C">
      <w:pPr>
        <w:jc w:val="left"/>
      </w:pPr>
    </w:p>
    <w:p w:rsidR="00612B42" w:rsidRPr="007374CA" w:rsidRDefault="00F400BC" w:rsidP="00F400BC">
      <w:pPr>
        <w:jc w:val="center"/>
        <w:rPr>
          <w:rFonts w:ascii="ＭＳ ゴシック" w:eastAsia="ＭＳ ゴシック" w:hAnsi="ＭＳ ゴシック"/>
        </w:rPr>
      </w:pPr>
      <w:r w:rsidRPr="007374CA">
        <w:rPr>
          <w:rFonts w:ascii="ＭＳ ゴシック" w:eastAsia="ＭＳ ゴシック" w:hAnsi="ＭＳ ゴシック" w:hint="eastAsia"/>
        </w:rPr>
        <w:t>図表1-2　水道の主な用途（割合）</w:t>
      </w:r>
    </w:p>
    <w:p w:rsidR="00612B42" w:rsidRDefault="00D243CC" w:rsidP="004463F2">
      <w:pPr>
        <w:jc w:val="center"/>
      </w:pPr>
      <w:r w:rsidRPr="00D243CC">
        <w:rPr>
          <w:noProof/>
        </w:rPr>
        <w:drawing>
          <wp:inline distT="0" distB="0" distL="0" distR="0">
            <wp:extent cx="5260975" cy="2695575"/>
            <wp:effectExtent l="0" t="0" r="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60975" cy="2695575"/>
                    </a:xfrm>
                    <a:prstGeom prst="rect">
                      <a:avLst/>
                    </a:prstGeom>
                    <a:noFill/>
                    <a:ln>
                      <a:noFill/>
                    </a:ln>
                  </pic:spPr>
                </pic:pic>
              </a:graphicData>
            </a:graphic>
          </wp:inline>
        </w:drawing>
      </w:r>
    </w:p>
    <w:p w:rsidR="00612B42" w:rsidRDefault="00612B42" w:rsidP="0026560C">
      <w:pPr>
        <w:jc w:val="left"/>
      </w:pPr>
    </w:p>
    <w:p w:rsidR="00D759EA" w:rsidRDefault="00D759EA" w:rsidP="0026560C">
      <w:pPr>
        <w:jc w:val="left"/>
      </w:pPr>
    </w:p>
    <w:p w:rsidR="004B0D89" w:rsidRDefault="00612B42" w:rsidP="004B0D89">
      <w:pPr>
        <w:widowControl/>
        <w:jc w:val="left"/>
        <w:rPr>
          <w:rFonts w:ascii="ＭＳ ゴシック" w:eastAsia="ＭＳ ゴシック" w:hAnsi="ＭＳ ゴシック"/>
        </w:rPr>
      </w:pPr>
      <w:r>
        <w:br w:type="page"/>
      </w:r>
      <w:r w:rsidR="00831447" w:rsidRPr="008B7075">
        <w:rPr>
          <w:rFonts w:ascii="ＭＳ ゴシック" w:eastAsia="ＭＳ ゴシック" w:hAnsi="ＭＳ ゴシック" w:hint="eastAsia"/>
        </w:rPr>
        <w:t>(2)</w:t>
      </w:r>
      <w:r w:rsidR="001267EE" w:rsidRPr="008B7075">
        <w:rPr>
          <w:rFonts w:ascii="ＭＳ ゴシック" w:eastAsia="ＭＳ ゴシック" w:hAnsi="ＭＳ ゴシック" w:hint="eastAsia"/>
        </w:rPr>
        <w:t>包括委託の認知度について</w:t>
      </w:r>
    </w:p>
    <w:p w:rsidR="001267EE" w:rsidRDefault="004B0D89" w:rsidP="0026560C">
      <w:pPr>
        <w:jc w:val="left"/>
      </w:pPr>
      <w:r>
        <w:rPr>
          <w:noProof/>
        </w:rPr>
      </w:r>
      <w:r>
        <w:rPr>
          <w:noProof/>
        </w:rPr>
        <w:pict>
          <v:shape id="テキスト ボックス 5" o:spid="_x0000_s1036" type="#_x0000_t202" style="width:418.1pt;height:59.55pt;visibility:visible;mso-left-percent:-10001;mso-top-percent:-10001;mso-position-horizontal:absolute;mso-position-horizontal-relative:char;mso-position-vertical:absolute;mso-position-vertical-relative:line;mso-left-percent:-10001;mso-top-percent:-10001" fillcolor="white [3201]" strokeweight=".5pt">
            <v:textbox style="mso-next-textbox:#テキスト ボックス 5">
              <w:txbxContent>
                <w:p w:rsidR="0008713A" w:rsidRDefault="0008713A" w:rsidP="001267EE">
                  <w:r w:rsidRPr="001267EE">
                    <w:rPr>
                      <w:rFonts w:hint="eastAsia"/>
                    </w:rPr>
                    <w:t>お客さまがご使用中の水道に関する仕事は、平成</w:t>
                  </w:r>
                  <w:r w:rsidRPr="001267EE">
                    <w:rPr>
                      <w:rFonts w:hint="eastAsia"/>
                    </w:rPr>
                    <w:t>26</w:t>
                  </w:r>
                  <w:r w:rsidRPr="001267EE">
                    <w:rPr>
                      <w:rFonts w:hint="eastAsia"/>
                    </w:rPr>
                    <w:t>年</w:t>
                  </w:r>
                  <w:r w:rsidRPr="001267EE">
                    <w:rPr>
                      <w:rFonts w:hint="eastAsia"/>
                    </w:rPr>
                    <w:t>4</w:t>
                  </w:r>
                  <w:r w:rsidRPr="001267EE">
                    <w:rPr>
                      <w:rFonts w:hint="eastAsia"/>
                    </w:rPr>
                    <w:t>月より神奈川県企業庁から包括委託を受けて、箱根水道パートナーズ（株）が行っていることを知っていましたか。</w:t>
                  </w:r>
                  <w:r>
                    <w:rPr>
                      <w:rFonts w:hint="eastAsia"/>
                    </w:rPr>
                    <w:t>（○は一つ）</w:t>
                  </w:r>
                </w:p>
              </w:txbxContent>
            </v:textbox>
            <w10:wrap type="none"/>
            <w10:anchorlock/>
          </v:shape>
        </w:pict>
      </w:r>
    </w:p>
    <w:p w:rsidR="00F400BC" w:rsidRDefault="00F400BC" w:rsidP="0026560C">
      <w:pPr>
        <w:jc w:val="left"/>
      </w:pPr>
    </w:p>
    <w:p w:rsidR="00F400BC" w:rsidRPr="007374CA" w:rsidRDefault="00F400BC" w:rsidP="00F400BC">
      <w:pPr>
        <w:jc w:val="center"/>
        <w:rPr>
          <w:rFonts w:ascii="ＭＳ ゴシック" w:eastAsia="ＭＳ ゴシック" w:hAnsi="ＭＳ ゴシック"/>
        </w:rPr>
      </w:pPr>
      <w:r w:rsidRPr="007374CA">
        <w:rPr>
          <w:rFonts w:ascii="ＭＳ ゴシック" w:eastAsia="ＭＳ ゴシック" w:hAnsi="ＭＳ ゴシック" w:hint="eastAsia"/>
        </w:rPr>
        <w:t>図表2-1　包括委託の認知度</w:t>
      </w:r>
    </w:p>
    <w:tbl>
      <w:tblPr>
        <w:tblStyle w:val="ab"/>
        <w:tblW w:w="0" w:type="auto"/>
        <w:jc w:val="center"/>
        <w:tblInd w:w="250" w:type="dxa"/>
        <w:tblLook w:val="04A0"/>
      </w:tblPr>
      <w:tblGrid>
        <w:gridCol w:w="4253"/>
        <w:gridCol w:w="2055"/>
        <w:gridCol w:w="2055"/>
      </w:tblGrid>
      <w:tr w:rsidR="00735927" w:rsidRPr="004B7893" w:rsidTr="00735927">
        <w:trPr>
          <w:jc w:val="center"/>
        </w:trPr>
        <w:tc>
          <w:tcPr>
            <w:tcW w:w="4253" w:type="dxa"/>
            <w:shd w:val="clear" w:color="auto" w:fill="F2F2F2" w:themeFill="background1" w:themeFillShade="F2"/>
            <w:vAlign w:val="center"/>
          </w:tcPr>
          <w:p w:rsidR="001267EE" w:rsidRPr="004B7893" w:rsidRDefault="001267EE" w:rsidP="00ED7D47">
            <w:pPr>
              <w:spacing w:line="360" w:lineRule="exact"/>
              <w:jc w:val="center"/>
              <w:rPr>
                <w:rFonts w:ascii="メイリオ" w:eastAsia="メイリオ" w:hAnsi="メイリオ" w:cs="メイリオ"/>
                <w:sz w:val="18"/>
                <w:szCs w:val="18"/>
              </w:rPr>
            </w:pPr>
            <w:r w:rsidRPr="004B7893">
              <w:rPr>
                <w:rFonts w:ascii="メイリオ" w:eastAsia="メイリオ" w:hAnsi="メイリオ" w:cs="メイリオ" w:hint="eastAsia"/>
                <w:sz w:val="18"/>
                <w:szCs w:val="18"/>
              </w:rPr>
              <w:t>選択肢</w:t>
            </w:r>
          </w:p>
        </w:tc>
        <w:tc>
          <w:tcPr>
            <w:tcW w:w="2055" w:type="dxa"/>
            <w:shd w:val="clear" w:color="auto" w:fill="F2F2F2" w:themeFill="background1" w:themeFillShade="F2"/>
            <w:vAlign w:val="center"/>
          </w:tcPr>
          <w:p w:rsidR="001267EE" w:rsidRPr="004B7893" w:rsidRDefault="00735927" w:rsidP="00ED7D47">
            <w:pPr>
              <w:spacing w:line="36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回答</w:t>
            </w:r>
            <w:r w:rsidRPr="004B7893">
              <w:rPr>
                <w:rFonts w:ascii="メイリオ" w:eastAsia="メイリオ" w:hAnsi="メイリオ" w:cs="メイリオ" w:hint="eastAsia"/>
                <w:sz w:val="18"/>
                <w:szCs w:val="18"/>
              </w:rPr>
              <w:t>数</w:t>
            </w:r>
            <w:r>
              <w:rPr>
                <w:rFonts w:ascii="メイリオ" w:eastAsia="メイリオ" w:hAnsi="メイリオ" w:cs="メイリオ" w:hint="eastAsia"/>
                <w:sz w:val="18"/>
                <w:szCs w:val="18"/>
              </w:rPr>
              <w:t>（件）</w:t>
            </w:r>
          </w:p>
        </w:tc>
        <w:tc>
          <w:tcPr>
            <w:tcW w:w="2055" w:type="dxa"/>
            <w:shd w:val="clear" w:color="auto" w:fill="F2F2F2" w:themeFill="background1" w:themeFillShade="F2"/>
            <w:vAlign w:val="center"/>
          </w:tcPr>
          <w:p w:rsidR="001267EE" w:rsidRPr="004B7893" w:rsidRDefault="00735927" w:rsidP="00ED7D47">
            <w:pPr>
              <w:spacing w:line="360" w:lineRule="exact"/>
              <w:jc w:val="center"/>
              <w:rPr>
                <w:rFonts w:ascii="メイリオ" w:eastAsia="メイリオ" w:hAnsi="メイリオ" w:cs="メイリオ"/>
                <w:sz w:val="18"/>
                <w:szCs w:val="18"/>
              </w:rPr>
            </w:pPr>
            <w:r w:rsidRPr="004B7893">
              <w:rPr>
                <w:rFonts w:ascii="メイリオ" w:eastAsia="メイリオ" w:hAnsi="メイリオ" w:cs="メイリオ" w:hint="eastAsia"/>
                <w:sz w:val="18"/>
                <w:szCs w:val="18"/>
              </w:rPr>
              <w:t>割合</w:t>
            </w:r>
            <w:r>
              <w:rPr>
                <w:rFonts w:ascii="メイリオ" w:eastAsia="メイリオ" w:hAnsi="メイリオ" w:cs="メイリオ" w:hint="eastAsia"/>
                <w:sz w:val="18"/>
                <w:szCs w:val="18"/>
              </w:rPr>
              <w:t>（%）</w:t>
            </w:r>
          </w:p>
        </w:tc>
      </w:tr>
      <w:tr w:rsidR="001267EE" w:rsidRPr="004B7893" w:rsidTr="001267EE">
        <w:trPr>
          <w:jc w:val="center"/>
        </w:trPr>
        <w:tc>
          <w:tcPr>
            <w:tcW w:w="4253" w:type="dxa"/>
            <w:vAlign w:val="center"/>
          </w:tcPr>
          <w:p w:rsidR="001267EE" w:rsidRPr="004B7893" w:rsidRDefault="001267EE" w:rsidP="00ED7D47">
            <w:pPr>
              <w:spacing w:line="360" w:lineRule="exact"/>
              <w:rPr>
                <w:rFonts w:ascii="メイリオ" w:eastAsia="メイリオ" w:hAnsi="メイリオ" w:cs="メイリオ"/>
                <w:sz w:val="18"/>
                <w:szCs w:val="18"/>
              </w:rPr>
            </w:pPr>
            <w:r>
              <w:rPr>
                <w:rFonts w:ascii="メイリオ" w:eastAsia="メイリオ" w:hAnsi="メイリオ" w:cs="メイリオ" w:hint="eastAsia"/>
                <w:sz w:val="18"/>
                <w:szCs w:val="18"/>
              </w:rPr>
              <w:t>はい</w:t>
            </w:r>
          </w:p>
        </w:tc>
        <w:tc>
          <w:tcPr>
            <w:tcW w:w="2055" w:type="dxa"/>
            <w:vAlign w:val="center"/>
          </w:tcPr>
          <w:p w:rsidR="001267EE" w:rsidRPr="001267EE" w:rsidRDefault="001267EE" w:rsidP="00D243CC">
            <w:pPr>
              <w:jc w:val="right"/>
              <w:rPr>
                <w:rFonts w:ascii="メイリオ" w:eastAsia="メイリオ" w:hAnsi="メイリオ" w:cs="メイリオ"/>
                <w:sz w:val="18"/>
              </w:rPr>
            </w:pPr>
            <w:r w:rsidRPr="001267EE">
              <w:rPr>
                <w:rFonts w:ascii="メイリオ" w:eastAsia="メイリオ" w:hAnsi="メイリオ" w:cs="メイリオ"/>
                <w:sz w:val="18"/>
              </w:rPr>
              <w:t>4</w:t>
            </w:r>
            <w:r w:rsidR="00CE2BEE">
              <w:rPr>
                <w:rFonts w:ascii="メイリオ" w:eastAsia="メイリオ" w:hAnsi="メイリオ" w:cs="メイリオ" w:hint="eastAsia"/>
                <w:sz w:val="18"/>
              </w:rPr>
              <w:t>5</w:t>
            </w:r>
            <w:r w:rsidR="00D243CC">
              <w:rPr>
                <w:rFonts w:ascii="メイリオ" w:eastAsia="メイリオ" w:hAnsi="メイリオ" w:cs="メイリオ" w:hint="eastAsia"/>
                <w:sz w:val="18"/>
              </w:rPr>
              <w:t>4</w:t>
            </w:r>
            <w:r w:rsidRPr="001267EE">
              <w:rPr>
                <w:rFonts w:ascii="メイリオ" w:eastAsia="メイリオ" w:hAnsi="メイリオ" w:cs="メイリオ"/>
                <w:sz w:val="18"/>
              </w:rPr>
              <w:t xml:space="preserve"> </w:t>
            </w:r>
          </w:p>
        </w:tc>
        <w:tc>
          <w:tcPr>
            <w:tcW w:w="2055" w:type="dxa"/>
            <w:vAlign w:val="center"/>
          </w:tcPr>
          <w:p w:rsidR="001267EE" w:rsidRPr="001267EE" w:rsidRDefault="00CE2BEE" w:rsidP="00735927">
            <w:pPr>
              <w:jc w:val="right"/>
              <w:rPr>
                <w:rFonts w:ascii="メイリオ" w:eastAsia="メイリオ" w:hAnsi="メイリオ" w:cs="メイリオ"/>
                <w:sz w:val="18"/>
              </w:rPr>
            </w:pPr>
            <w:r>
              <w:rPr>
                <w:rFonts w:ascii="メイリオ" w:eastAsia="メイリオ" w:hAnsi="メイリオ" w:cs="メイリオ"/>
                <w:sz w:val="18"/>
              </w:rPr>
              <w:t>39.</w:t>
            </w:r>
            <w:r w:rsidR="00D243CC">
              <w:rPr>
                <w:rFonts w:ascii="メイリオ" w:eastAsia="メイリオ" w:hAnsi="メイリオ" w:cs="メイリオ" w:hint="eastAsia"/>
                <w:sz w:val="18"/>
              </w:rPr>
              <w:t>1</w:t>
            </w:r>
          </w:p>
        </w:tc>
      </w:tr>
      <w:tr w:rsidR="001267EE" w:rsidRPr="004B7893" w:rsidTr="001267EE">
        <w:trPr>
          <w:jc w:val="center"/>
        </w:trPr>
        <w:tc>
          <w:tcPr>
            <w:tcW w:w="4253" w:type="dxa"/>
            <w:vAlign w:val="center"/>
          </w:tcPr>
          <w:p w:rsidR="001267EE" w:rsidRPr="004B7893" w:rsidRDefault="001267EE" w:rsidP="00ED7D47">
            <w:pPr>
              <w:spacing w:line="360" w:lineRule="exact"/>
              <w:rPr>
                <w:rFonts w:ascii="メイリオ" w:eastAsia="メイリオ" w:hAnsi="メイリオ" w:cs="メイリオ"/>
                <w:sz w:val="18"/>
                <w:szCs w:val="18"/>
              </w:rPr>
            </w:pPr>
            <w:r>
              <w:rPr>
                <w:rFonts w:ascii="メイリオ" w:eastAsia="メイリオ" w:hAnsi="メイリオ" w:cs="メイリオ" w:hint="eastAsia"/>
                <w:sz w:val="18"/>
                <w:szCs w:val="18"/>
              </w:rPr>
              <w:t>いいえ</w:t>
            </w:r>
          </w:p>
        </w:tc>
        <w:tc>
          <w:tcPr>
            <w:tcW w:w="2055" w:type="dxa"/>
            <w:vAlign w:val="center"/>
          </w:tcPr>
          <w:p w:rsidR="001267EE" w:rsidRPr="001267EE" w:rsidRDefault="00D243CC" w:rsidP="001267EE">
            <w:pPr>
              <w:jc w:val="right"/>
              <w:rPr>
                <w:rFonts w:ascii="メイリオ" w:eastAsia="メイリオ" w:hAnsi="メイリオ" w:cs="メイリオ"/>
                <w:sz w:val="18"/>
              </w:rPr>
            </w:pPr>
            <w:r>
              <w:rPr>
                <w:rFonts w:ascii="メイリオ" w:eastAsia="メイリオ" w:hAnsi="メイリオ" w:cs="メイリオ" w:hint="eastAsia"/>
                <w:sz w:val="18"/>
              </w:rPr>
              <w:t>704</w:t>
            </w:r>
            <w:r w:rsidR="001267EE" w:rsidRPr="001267EE">
              <w:rPr>
                <w:rFonts w:ascii="メイリオ" w:eastAsia="メイリオ" w:hAnsi="メイリオ" w:cs="メイリオ"/>
                <w:sz w:val="18"/>
              </w:rPr>
              <w:t xml:space="preserve"> </w:t>
            </w:r>
          </w:p>
        </w:tc>
        <w:tc>
          <w:tcPr>
            <w:tcW w:w="2055" w:type="dxa"/>
            <w:vAlign w:val="center"/>
          </w:tcPr>
          <w:p w:rsidR="001267EE" w:rsidRPr="001267EE" w:rsidRDefault="001267EE" w:rsidP="001267EE">
            <w:pPr>
              <w:jc w:val="right"/>
              <w:rPr>
                <w:rFonts w:ascii="メイリオ" w:eastAsia="メイリオ" w:hAnsi="メイリオ" w:cs="メイリオ"/>
                <w:sz w:val="18"/>
              </w:rPr>
            </w:pPr>
            <w:r w:rsidRPr="001267EE">
              <w:rPr>
                <w:rFonts w:ascii="メイリオ" w:eastAsia="メイリオ" w:hAnsi="メイリオ" w:cs="メイリオ"/>
                <w:sz w:val="18"/>
              </w:rPr>
              <w:t>60.</w:t>
            </w:r>
            <w:r w:rsidR="00D243CC">
              <w:rPr>
                <w:rFonts w:ascii="メイリオ" w:eastAsia="メイリオ" w:hAnsi="メイリオ" w:cs="メイリオ" w:hint="eastAsia"/>
                <w:sz w:val="18"/>
              </w:rPr>
              <w:t>6</w:t>
            </w:r>
          </w:p>
        </w:tc>
      </w:tr>
      <w:tr w:rsidR="001267EE" w:rsidRPr="004B7893" w:rsidTr="001267EE">
        <w:trPr>
          <w:jc w:val="center"/>
        </w:trPr>
        <w:tc>
          <w:tcPr>
            <w:tcW w:w="4253" w:type="dxa"/>
            <w:vAlign w:val="center"/>
          </w:tcPr>
          <w:p w:rsidR="001267EE" w:rsidRPr="004B7893" w:rsidRDefault="001267EE" w:rsidP="00ED7D47">
            <w:pPr>
              <w:spacing w:line="360" w:lineRule="exact"/>
              <w:rPr>
                <w:rFonts w:ascii="メイリオ" w:eastAsia="メイリオ" w:hAnsi="メイリオ" w:cs="メイリオ"/>
                <w:sz w:val="18"/>
                <w:szCs w:val="18"/>
              </w:rPr>
            </w:pPr>
            <w:r>
              <w:rPr>
                <w:rFonts w:ascii="メイリオ" w:eastAsia="メイリオ" w:hAnsi="メイリオ" w:cs="メイリオ" w:hint="eastAsia"/>
                <w:sz w:val="18"/>
                <w:szCs w:val="18"/>
              </w:rPr>
              <w:t>無回答</w:t>
            </w:r>
          </w:p>
        </w:tc>
        <w:tc>
          <w:tcPr>
            <w:tcW w:w="2055" w:type="dxa"/>
            <w:vAlign w:val="center"/>
          </w:tcPr>
          <w:p w:rsidR="001267EE" w:rsidRPr="001267EE" w:rsidRDefault="001267EE" w:rsidP="001267EE">
            <w:pPr>
              <w:jc w:val="right"/>
              <w:rPr>
                <w:rFonts w:ascii="メイリオ" w:eastAsia="メイリオ" w:hAnsi="メイリオ" w:cs="メイリオ"/>
                <w:sz w:val="18"/>
              </w:rPr>
            </w:pPr>
            <w:r w:rsidRPr="001267EE">
              <w:rPr>
                <w:rFonts w:ascii="メイリオ" w:eastAsia="メイリオ" w:hAnsi="メイリオ" w:cs="メイリオ"/>
                <w:sz w:val="18"/>
              </w:rPr>
              <w:t xml:space="preserve">3 </w:t>
            </w:r>
          </w:p>
        </w:tc>
        <w:tc>
          <w:tcPr>
            <w:tcW w:w="2055" w:type="dxa"/>
            <w:vAlign w:val="center"/>
          </w:tcPr>
          <w:p w:rsidR="001267EE" w:rsidRPr="001267EE" w:rsidRDefault="001267EE" w:rsidP="001267EE">
            <w:pPr>
              <w:jc w:val="right"/>
              <w:rPr>
                <w:rFonts w:ascii="メイリオ" w:eastAsia="メイリオ" w:hAnsi="メイリオ" w:cs="メイリオ"/>
                <w:sz w:val="18"/>
              </w:rPr>
            </w:pPr>
            <w:r w:rsidRPr="001267EE">
              <w:rPr>
                <w:rFonts w:ascii="メイリオ" w:eastAsia="メイリオ" w:hAnsi="メイリオ" w:cs="メイリオ"/>
                <w:sz w:val="18"/>
              </w:rPr>
              <w:t>0.3</w:t>
            </w:r>
          </w:p>
        </w:tc>
      </w:tr>
      <w:tr w:rsidR="001267EE" w:rsidRPr="004B7893" w:rsidTr="001267EE">
        <w:trPr>
          <w:jc w:val="center"/>
        </w:trPr>
        <w:tc>
          <w:tcPr>
            <w:tcW w:w="4253" w:type="dxa"/>
            <w:tcBorders>
              <w:top w:val="double" w:sz="4" w:space="0" w:color="auto"/>
            </w:tcBorders>
            <w:vAlign w:val="center"/>
          </w:tcPr>
          <w:p w:rsidR="001267EE" w:rsidRPr="004B7893" w:rsidRDefault="00120697" w:rsidP="00120697">
            <w:pPr>
              <w:spacing w:line="360" w:lineRule="exact"/>
              <w:rPr>
                <w:rFonts w:ascii="メイリオ" w:eastAsia="メイリオ" w:hAnsi="メイリオ" w:cs="メイリオ"/>
                <w:sz w:val="18"/>
                <w:szCs w:val="18"/>
              </w:rPr>
            </w:pPr>
            <w:r>
              <w:rPr>
                <w:rFonts w:ascii="メイリオ" w:eastAsia="メイリオ" w:hAnsi="メイリオ" w:cs="メイリオ" w:hint="eastAsia"/>
                <w:sz w:val="18"/>
                <w:szCs w:val="18"/>
              </w:rPr>
              <w:t>合計</w:t>
            </w:r>
          </w:p>
        </w:tc>
        <w:tc>
          <w:tcPr>
            <w:tcW w:w="2055" w:type="dxa"/>
            <w:tcBorders>
              <w:top w:val="double" w:sz="4" w:space="0" w:color="auto"/>
            </w:tcBorders>
            <w:vAlign w:val="center"/>
          </w:tcPr>
          <w:p w:rsidR="001267EE" w:rsidRPr="004B7893" w:rsidRDefault="001267EE" w:rsidP="00ED7D47">
            <w:pPr>
              <w:jc w:val="right"/>
              <w:rPr>
                <w:rFonts w:ascii="メイリオ" w:eastAsia="メイリオ" w:hAnsi="メイリオ" w:cs="メイリオ"/>
                <w:sz w:val="18"/>
                <w:szCs w:val="18"/>
              </w:rPr>
            </w:pPr>
            <w:r w:rsidRPr="004B7893">
              <w:rPr>
                <w:rFonts w:ascii="メイリオ" w:eastAsia="メイリオ" w:hAnsi="メイリオ" w:cs="メイリオ"/>
                <w:sz w:val="18"/>
                <w:szCs w:val="18"/>
              </w:rPr>
              <w:t>1</w:t>
            </w:r>
            <w:r w:rsidR="00735927">
              <w:rPr>
                <w:rFonts w:ascii="メイリオ" w:eastAsia="メイリオ" w:hAnsi="メイリオ" w:cs="メイリオ" w:hint="eastAsia"/>
                <w:sz w:val="18"/>
                <w:szCs w:val="18"/>
              </w:rPr>
              <w:t>,</w:t>
            </w:r>
            <w:r w:rsidRPr="004B7893">
              <w:rPr>
                <w:rFonts w:ascii="メイリオ" w:eastAsia="メイリオ" w:hAnsi="メイリオ" w:cs="メイリオ"/>
                <w:sz w:val="18"/>
                <w:szCs w:val="18"/>
              </w:rPr>
              <w:t>1</w:t>
            </w:r>
            <w:r w:rsidR="00D243CC">
              <w:rPr>
                <w:rFonts w:ascii="メイリオ" w:eastAsia="メイリオ" w:hAnsi="メイリオ" w:cs="メイリオ" w:hint="eastAsia"/>
                <w:sz w:val="18"/>
                <w:szCs w:val="18"/>
              </w:rPr>
              <w:t>61</w:t>
            </w:r>
            <w:r w:rsidRPr="004B7893">
              <w:rPr>
                <w:rFonts w:ascii="メイリオ" w:eastAsia="メイリオ" w:hAnsi="メイリオ" w:cs="メイリオ"/>
                <w:sz w:val="18"/>
                <w:szCs w:val="18"/>
              </w:rPr>
              <w:t xml:space="preserve"> </w:t>
            </w:r>
          </w:p>
        </w:tc>
        <w:tc>
          <w:tcPr>
            <w:tcW w:w="2055" w:type="dxa"/>
            <w:tcBorders>
              <w:top w:val="double" w:sz="4" w:space="0" w:color="auto"/>
            </w:tcBorders>
            <w:vAlign w:val="center"/>
          </w:tcPr>
          <w:p w:rsidR="001267EE" w:rsidRPr="004B7893" w:rsidRDefault="001267EE" w:rsidP="00ED7D47">
            <w:pPr>
              <w:jc w:val="right"/>
              <w:rPr>
                <w:rFonts w:ascii="メイリオ" w:eastAsia="メイリオ" w:hAnsi="メイリオ" w:cs="メイリオ"/>
                <w:sz w:val="18"/>
                <w:szCs w:val="18"/>
              </w:rPr>
            </w:pPr>
            <w:r w:rsidRPr="004B7893">
              <w:rPr>
                <w:rFonts w:ascii="メイリオ" w:eastAsia="メイリオ" w:hAnsi="メイリオ" w:cs="メイリオ"/>
                <w:sz w:val="18"/>
                <w:szCs w:val="18"/>
              </w:rPr>
              <w:t xml:space="preserve">100.0 </w:t>
            </w:r>
          </w:p>
        </w:tc>
      </w:tr>
    </w:tbl>
    <w:p w:rsidR="00A018B8" w:rsidRDefault="00A018B8" w:rsidP="0026560C">
      <w:pPr>
        <w:jc w:val="left"/>
      </w:pPr>
    </w:p>
    <w:p w:rsidR="00F400BC" w:rsidRPr="007374CA" w:rsidRDefault="00F400BC" w:rsidP="00F400BC">
      <w:pPr>
        <w:jc w:val="center"/>
        <w:rPr>
          <w:rFonts w:ascii="ＭＳ ゴシック" w:eastAsia="ＭＳ ゴシック" w:hAnsi="ＭＳ ゴシック"/>
        </w:rPr>
      </w:pPr>
      <w:r w:rsidRPr="007374CA">
        <w:rPr>
          <w:rFonts w:ascii="ＭＳ ゴシック" w:eastAsia="ＭＳ ゴシック" w:hAnsi="ＭＳ ゴシック" w:hint="eastAsia"/>
        </w:rPr>
        <w:t>図表2-2　包括委託の認知度（割合）</w:t>
      </w:r>
    </w:p>
    <w:p w:rsidR="00A018B8" w:rsidRDefault="00D243CC" w:rsidP="0003705B">
      <w:pPr>
        <w:jc w:val="center"/>
      </w:pPr>
      <w:r w:rsidRPr="00D243CC">
        <w:rPr>
          <w:noProof/>
        </w:rPr>
        <w:drawing>
          <wp:inline distT="0" distB="0" distL="0" distR="0">
            <wp:extent cx="3313430" cy="2874010"/>
            <wp:effectExtent l="0" t="0" r="1270" b="254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13430" cy="2874010"/>
                    </a:xfrm>
                    <a:prstGeom prst="rect">
                      <a:avLst/>
                    </a:prstGeom>
                    <a:noFill/>
                    <a:ln>
                      <a:noFill/>
                    </a:ln>
                  </pic:spPr>
                </pic:pic>
              </a:graphicData>
            </a:graphic>
          </wp:inline>
        </w:drawing>
      </w:r>
    </w:p>
    <w:p w:rsidR="00F400BC" w:rsidRDefault="00F400BC">
      <w:pPr>
        <w:widowControl/>
        <w:jc w:val="left"/>
      </w:pPr>
      <w:r>
        <w:br w:type="page"/>
      </w:r>
    </w:p>
    <w:p w:rsidR="004B0D89" w:rsidRDefault="001267EE" w:rsidP="004B0D89">
      <w:pPr>
        <w:widowControl/>
        <w:jc w:val="left"/>
        <w:rPr>
          <w:rFonts w:ascii="ＭＳ ゴシック" w:eastAsia="ＭＳ ゴシック" w:hAnsi="ＭＳ ゴシック"/>
        </w:rPr>
      </w:pPr>
      <w:r w:rsidRPr="008B7075">
        <w:rPr>
          <w:rFonts w:ascii="ＭＳ ゴシック" w:eastAsia="ＭＳ ゴシック" w:hAnsi="ＭＳ ゴシック" w:hint="eastAsia"/>
        </w:rPr>
        <w:t>(3)包括委託の</w:t>
      </w:r>
      <w:r w:rsidR="00D243CC" w:rsidRPr="008B7075">
        <w:rPr>
          <w:rFonts w:ascii="ＭＳ ゴシック" w:eastAsia="ＭＳ ゴシック" w:hAnsi="ＭＳ ゴシック" w:hint="eastAsia"/>
        </w:rPr>
        <w:t>認知</w:t>
      </w:r>
      <w:r w:rsidRPr="008B7075">
        <w:rPr>
          <w:rFonts w:ascii="ＭＳ ゴシック" w:eastAsia="ＭＳ ゴシック" w:hAnsi="ＭＳ ゴシック" w:hint="eastAsia"/>
        </w:rPr>
        <w:t>機会について</w:t>
      </w:r>
    </w:p>
    <w:p w:rsidR="001267EE" w:rsidRDefault="004B0D89" w:rsidP="0026560C">
      <w:pPr>
        <w:jc w:val="left"/>
      </w:pPr>
      <w:r>
        <w:rPr>
          <w:noProof/>
        </w:rPr>
      </w:r>
      <w:r>
        <w:rPr>
          <w:noProof/>
        </w:rPr>
        <w:pict>
          <v:shape id="テキスト ボックス 6" o:spid="_x0000_s1035" type="#_x0000_t202" style="width:418.1pt;height:28.35pt;visibility:visible;mso-left-percent:-10001;mso-top-percent:-10001;mso-position-horizontal:absolute;mso-position-horizontal-relative:char;mso-position-vertical:absolute;mso-position-vertical-relative:line;mso-left-percent:-10001;mso-top-percent:-10001" fillcolor="white [3201]" strokeweight=".5pt">
            <v:textbox style="mso-next-textbox:#テキスト ボックス 6">
              <w:txbxContent>
                <w:p w:rsidR="0008713A" w:rsidRDefault="0008713A" w:rsidP="001267EE">
                  <w:r>
                    <w:rPr>
                      <w:rFonts w:hint="eastAsia"/>
                    </w:rPr>
                    <w:t>水道の仕事を包括委託することについて、どのように知りましたか。（○は一つ）</w:t>
                  </w:r>
                </w:p>
              </w:txbxContent>
            </v:textbox>
            <w10:wrap type="none"/>
            <w10:anchorlock/>
          </v:shape>
        </w:pict>
      </w:r>
    </w:p>
    <w:p w:rsidR="00D243CC" w:rsidRDefault="00D243CC" w:rsidP="0026560C">
      <w:pPr>
        <w:jc w:val="left"/>
      </w:pPr>
    </w:p>
    <w:p w:rsidR="00D243CC" w:rsidRPr="007374CA" w:rsidRDefault="00D243CC" w:rsidP="00D243CC">
      <w:pPr>
        <w:jc w:val="center"/>
        <w:rPr>
          <w:rFonts w:ascii="ＭＳ ゴシック" w:eastAsia="ＭＳ ゴシック" w:hAnsi="ＭＳ ゴシック"/>
        </w:rPr>
      </w:pPr>
      <w:r w:rsidRPr="007374CA">
        <w:rPr>
          <w:rFonts w:ascii="ＭＳ ゴシック" w:eastAsia="ＭＳ ゴシック" w:hAnsi="ＭＳ ゴシック" w:hint="eastAsia"/>
        </w:rPr>
        <w:t>図表3-1　包括委託の認知機会</w:t>
      </w:r>
    </w:p>
    <w:tbl>
      <w:tblPr>
        <w:tblStyle w:val="ab"/>
        <w:tblW w:w="0" w:type="auto"/>
        <w:jc w:val="center"/>
        <w:tblInd w:w="216" w:type="dxa"/>
        <w:tblLook w:val="04A0"/>
      </w:tblPr>
      <w:tblGrid>
        <w:gridCol w:w="4287"/>
        <w:gridCol w:w="2091"/>
        <w:gridCol w:w="2091"/>
      </w:tblGrid>
      <w:tr w:rsidR="00735927" w:rsidRPr="00735927" w:rsidTr="00CC2294">
        <w:trPr>
          <w:jc w:val="center"/>
        </w:trPr>
        <w:tc>
          <w:tcPr>
            <w:tcW w:w="4287" w:type="dxa"/>
            <w:shd w:val="clear" w:color="auto" w:fill="F2F2F2" w:themeFill="background1" w:themeFillShade="F2"/>
            <w:vAlign w:val="center"/>
          </w:tcPr>
          <w:p w:rsidR="00735927" w:rsidRPr="00735927" w:rsidRDefault="00735927" w:rsidP="00ED7D47">
            <w:pPr>
              <w:spacing w:line="360" w:lineRule="exact"/>
              <w:jc w:val="center"/>
              <w:rPr>
                <w:rFonts w:ascii="メイリオ" w:eastAsia="メイリオ" w:hAnsi="メイリオ" w:cs="メイリオ"/>
                <w:sz w:val="18"/>
                <w:szCs w:val="18"/>
              </w:rPr>
            </w:pPr>
            <w:r w:rsidRPr="00735927">
              <w:rPr>
                <w:rFonts w:ascii="メイリオ" w:eastAsia="メイリオ" w:hAnsi="メイリオ" w:cs="メイリオ" w:hint="eastAsia"/>
                <w:sz w:val="18"/>
                <w:szCs w:val="18"/>
              </w:rPr>
              <w:t>選択肢</w:t>
            </w:r>
          </w:p>
        </w:tc>
        <w:tc>
          <w:tcPr>
            <w:tcW w:w="2091" w:type="dxa"/>
            <w:shd w:val="clear" w:color="auto" w:fill="F2F2F2" w:themeFill="background1" w:themeFillShade="F2"/>
            <w:vAlign w:val="center"/>
          </w:tcPr>
          <w:p w:rsidR="00735927" w:rsidRPr="00735927" w:rsidRDefault="00735927" w:rsidP="00ED7D47">
            <w:pPr>
              <w:spacing w:line="360" w:lineRule="exact"/>
              <w:jc w:val="center"/>
              <w:rPr>
                <w:rFonts w:ascii="メイリオ" w:eastAsia="メイリオ" w:hAnsi="メイリオ" w:cs="メイリオ"/>
                <w:sz w:val="18"/>
                <w:szCs w:val="18"/>
              </w:rPr>
            </w:pPr>
            <w:r w:rsidRPr="00735927">
              <w:rPr>
                <w:rFonts w:ascii="メイリオ" w:eastAsia="メイリオ" w:hAnsi="メイリオ" w:cs="メイリオ" w:hint="eastAsia"/>
                <w:sz w:val="18"/>
                <w:szCs w:val="18"/>
              </w:rPr>
              <w:t>回答数（件）</w:t>
            </w:r>
          </w:p>
        </w:tc>
        <w:tc>
          <w:tcPr>
            <w:tcW w:w="2091" w:type="dxa"/>
            <w:shd w:val="clear" w:color="auto" w:fill="F2F2F2" w:themeFill="background1" w:themeFillShade="F2"/>
            <w:vAlign w:val="center"/>
          </w:tcPr>
          <w:p w:rsidR="00735927" w:rsidRPr="00735927" w:rsidRDefault="00735927" w:rsidP="00ED7D47">
            <w:pPr>
              <w:spacing w:line="360" w:lineRule="exact"/>
              <w:jc w:val="center"/>
              <w:rPr>
                <w:rFonts w:ascii="メイリオ" w:eastAsia="メイリオ" w:hAnsi="メイリオ" w:cs="メイリオ"/>
                <w:sz w:val="18"/>
                <w:szCs w:val="18"/>
              </w:rPr>
            </w:pPr>
            <w:r w:rsidRPr="00735927">
              <w:rPr>
                <w:rFonts w:ascii="メイリオ" w:eastAsia="メイリオ" w:hAnsi="メイリオ" w:cs="メイリオ" w:hint="eastAsia"/>
                <w:sz w:val="18"/>
                <w:szCs w:val="18"/>
              </w:rPr>
              <w:t>割合</w:t>
            </w:r>
            <w:r w:rsidR="003B65F9">
              <w:rPr>
                <w:rFonts w:ascii="メイリオ" w:eastAsia="メイリオ" w:hAnsi="メイリオ" w:cs="メイリオ" w:hint="eastAsia"/>
                <w:sz w:val="18"/>
                <w:szCs w:val="18"/>
              </w:rPr>
              <w:t>（%）</w:t>
            </w:r>
          </w:p>
        </w:tc>
      </w:tr>
      <w:tr w:rsidR="00CC2294" w:rsidRPr="00735927" w:rsidTr="00CC2294">
        <w:trPr>
          <w:jc w:val="center"/>
        </w:trPr>
        <w:tc>
          <w:tcPr>
            <w:tcW w:w="4287" w:type="dxa"/>
            <w:vAlign w:val="center"/>
          </w:tcPr>
          <w:p w:rsidR="00735927" w:rsidRPr="00735927" w:rsidRDefault="00735927" w:rsidP="00CC2294">
            <w:pPr>
              <w:rPr>
                <w:rFonts w:ascii="メイリオ" w:eastAsia="メイリオ" w:hAnsi="メイリオ" w:cs="メイリオ"/>
                <w:sz w:val="18"/>
                <w:szCs w:val="18"/>
              </w:rPr>
            </w:pPr>
            <w:r w:rsidRPr="00735927">
              <w:rPr>
                <w:rFonts w:ascii="メイリオ" w:eastAsia="メイリオ" w:hAnsi="メイリオ" w:cs="メイリオ" w:hint="eastAsia"/>
                <w:sz w:val="18"/>
                <w:szCs w:val="18"/>
              </w:rPr>
              <w:t>神奈川県営水道からのお知らせ</w:t>
            </w:r>
          </w:p>
        </w:tc>
        <w:tc>
          <w:tcPr>
            <w:tcW w:w="2091" w:type="dxa"/>
            <w:vAlign w:val="center"/>
          </w:tcPr>
          <w:p w:rsidR="00735927" w:rsidRPr="00735927" w:rsidRDefault="00735927" w:rsidP="00CC2294">
            <w:pPr>
              <w:jc w:val="right"/>
              <w:rPr>
                <w:rFonts w:ascii="メイリオ" w:eastAsia="メイリオ" w:hAnsi="メイリオ" w:cs="メイリオ"/>
                <w:sz w:val="18"/>
                <w:szCs w:val="18"/>
              </w:rPr>
            </w:pPr>
            <w:r w:rsidRPr="00735927">
              <w:rPr>
                <w:rFonts w:ascii="メイリオ" w:eastAsia="メイリオ" w:hAnsi="メイリオ" w:cs="メイリオ"/>
                <w:sz w:val="18"/>
                <w:szCs w:val="18"/>
              </w:rPr>
              <w:t>2</w:t>
            </w:r>
            <w:r w:rsidR="00FE2EA1">
              <w:rPr>
                <w:rFonts w:ascii="メイリオ" w:eastAsia="メイリオ" w:hAnsi="メイリオ" w:cs="メイリオ" w:hint="eastAsia"/>
                <w:sz w:val="18"/>
                <w:szCs w:val="18"/>
              </w:rPr>
              <w:t>64</w:t>
            </w:r>
            <w:r w:rsidRPr="00735927">
              <w:rPr>
                <w:rFonts w:ascii="メイリオ" w:eastAsia="メイリオ" w:hAnsi="メイリオ" w:cs="メイリオ"/>
                <w:sz w:val="18"/>
                <w:szCs w:val="18"/>
              </w:rPr>
              <w:t xml:space="preserve"> </w:t>
            </w:r>
          </w:p>
        </w:tc>
        <w:tc>
          <w:tcPr>
            <w:tcW w:w="2091" w:type="dxa"/>
            <w:vAlign w:val="center"/>
          </w:tcPr>
          <w:p w:rsidR="00735927" w:rsidRPr="00735927" w:rsidRDefault="00FE2EA1" w:rsidP="00CC2294">
            <w:pPr>
              <w:jc w:val="right"/>
              <w:rPr>
                <w:rFonts w:ascii="メイリオ" w:eastAsia="メイリオ" w:hAnsi="メイリオ" w:cs="メイリオ"/>
                <w:sz w:val="18"/>
                <w:szCs w:val="18"/>
              </w:rPr>
            </w:pPr>
            <w:r>
              <w:rPr>
                <w:rFonts w:ascii="メイリオ" w:eastAsia="メイリオ" w:hAnsi="メイリオ" w:cs="メイリオ" w:hint="eastAsia"/>
                <w:sz w:val="18"/>
                <w:szCs w:val="18"/>
              </w:rPr>
              <w:t>58.1</w:t>
            </w:r>
            <w:r w:rsidR="00735927" w:rsidRPr="00735927">
              <w:rPr>
                <w:rFonts w:ascii="メイリオ" w:eastAsia="メイリオ" w:hAnsi="メイリオ" w:cs="メイリオ"/>
                <w:sz w:val="18"/>
                <w:szCs w:val="18"/>
              </w:rPr>
              <w:t xml:space="preserve"> </w:t>
            </w:r>
          </w:p>
        </w:tc>
      </w:tr>
      <w:tr w:rsidR="00CC2294" w:rsidRPr="00735927" w:rsidTr="00CC2294">
        <w:trPr>
          <w:jc w:val="center"/>
        </w:trPr>
        <w:tc>
          <w:tcPr>
            <w:tcW w:w="4287" w:type="dxa"/>
            <w:vAlign w:val="center"/>
          </w:tcPr>
          <w:p w:rsidR="00735927" w:rsidRPr="00735927" w:rsidRDefault="00735927" w:rsidP="00CC2294">
            <w:pPr>
              <w:rPr>
                <w:rFonts w:ascii="メイリオ" w:eastAsia="メイリオ" w:hAnsi="メイリオ" w:cs="メイリオ"/>
                <w:sz w:val="18"/>
                <w:szCs w:val="18"/>
              </w:rPr>
            </w:pPr>
            <w:r w:rsidRPr="00735927">
              <w:rPr>
                <w:rFonts w:ascii="メイリオ" w:eastAsia="メイリオ" w:hAnsi="メイリオ" w:cs="メイリオ" w:hint="eastAsia"/>
                <w:sz w:val="18"/>
                <w:szCs w:val="18"/>
              </w:rPr>
              <w:t>平成26年2、3月の使用量のお知らせ（検針票）</w:t>
            </w:r>
          </w:p>
        </w:tc>
        <w:tc>
          <w:tcPr>
            <w:tcW w:w="2091" w:type="dxa"/>
            <w:vAlign w:val="center"/>
          </w:tcPr>
          <w:p w:rsidR="00735927" w:rsidRPr="00735927" w:rsidRDefault="00FE2EA1" w:rsidP="00CE2BEE">
            <w:pPr>
              <w:jc w:val="right"/>
              <w:rPr>
                <w:rFonts w:ascii="メイリオ" w:eastAsia="メイリオ" w:hAnsi="メイリオ" w:cs="メイリオ"/>
                <w:sz w:val="18"/>
                <w:szCs w:val="18"/>
              </w:rPr>
            </w:pPr>
            <w:r>
              <w:rPr>
                <w:rFonts w:ascii="メイリオ" w:eastAsia="メイリオ" w:hAnsi="メイリオ" w:cs="メイリオ" w:hint="eastAsia"/>
                <w:sz w:val="18"/>
                <w:szCs w:val="18"/>
              </w:rPr>
              <w:t>35</w:t>
            </w:r>
            <w:r w:rsidR="00735927" w:rsidRPr="00735927">
              <w:rPr>
                <w:rFonts w:ascii="メイリオ" w:eastAsia="メイリオ" w:hAnsi="メイリオ" w:cs="メイリオ"/>
                <w:sz w:val="18"/>
                <w:szCs w:val="18"/>
              </w:rPr>
              <w:t xml:space="preserve"> </w:t>
            </w:r>
          </w:p>
        </w:tc>
        <w:tc>
          <w:tcPr>
            <w:tcW w:w="2091" w:type="dxa"/>
            <w:vAlign w:val="center"/>
          </w:tcPr>
          <w:p w:rsidR="00735927" w:rsidRPr="00735927" w:rsidRDefault="00FE2EA1" w:rsidP="00CC2294">
            <w:pPr>
              <w:jc w:val="right"/>
              <w:rPr>
                <w:rFonts w:ascii="メイリオ" w:eastAsia="メイリオ" w:hAnsi="メイリオ" w:cs="メイリオ"/>
                <w:sz w:val="18"/>
                <w:szCs w:val="18"/>
              </w:rPr>
            </w:pPr>
            <w:r>
              <w:rPr>
                <w:rFonts w:ascii="メイリオ" w:eastAsia="メイリオ" w:hAnsi="メイリオ" w:cs="メイリオ" w:hint="eastAsia"/>
                <w:sz w:val="18"/>
                <w:szCs w:val="18"/>
              </w:rPr>
              <w:t>7.7</w:t>
            </w:r>
            <w:r w:rsidR="00735927" w:rsidRPr="00735927">
              <w:rPr>
                <w:rFonts w:ascii="メイリオ" w:eastAsia="メイリオ" w:hAnsi="メイリオ" w:cs="メイリオ"/>
                <w:sz w:val="18"/>
                <w:szCs w:val="18"/>
              </w:rPr>
              <w:t xml:space="preserve"> </w:t>
            </w:r>
          </w:p>
        </w:tc>
      </w:tr>
      <w:tr w:rsidR="00CC2294" w:rsidRPr="00735927" w:rsidTr="00CC2294">
        <w:trPr>
          <w:jc w:val="center"/>
        </w:trPr>
        <w:tc>
          <w:tcPr>
            <w:tcW w:w="4287" w:type="dxa"/>
            <w:vAlign w:val="center"/>
          </w:tcPr>
          <w:p w:rsidR="00735927" w:rsidRPr="00735927" w:rsidRDefault="00735927" w:rsidP="00CC2294">
            <w:pPr>
              <w:rPr>
                <w:rFonts w:ascii="メイリオ" w:eastAsia="メイリオ" w:hAnsi="メイリオ" w:cs="メイリオ"/>
                <w:sz w:val="18"/>
                <w:szCs w:val="18"/>
              </w:rPr>
            </w:pPr>
            <w:r w:rsidRPr="00735927">
              <w:rPr>
                <w:rFonts w:ascii="メイリオ" w:eastAsia="メイリオ" w:hAnsi="メイリオ" w:cs="メイリオ" w:hint="eastAsia"/>
                <w:sz w:val="18"/>
                <w:szCs w:val="18"/>
              </w:rPr>
              <w:t>広報紙「さがみの</w:t>
            </w:r>
            <w:r w:rsidR="00622359">
              <w:rPr>
                <w:rFonts w:ascii="メイリオ" w:eastAsia="メイリオ" w:hAnsi="メイリオ" w:cs="メイリオ" w:hint="eastAsia"/>
                <w:sz w:val="18"/>
                <w:szCs w:val="18"/>
              </w:rPr>
              <w:t>水</w:t>
            </w:r>
            <w:r w:rsidRPr="00735927">
              <w:rPr>
                <w:rFonts w:ascii="メイリオ" w:eastAsia="メイリオ" w:hAnsi="メイリオ" w:cs="メイリオ" w:hint="eastAsia"/>
                <w:sz w:val="18"/>
                <w:szCs w:val="18"/>
              </w:rPr>
              <w:t>」</w:t>
            </w:r>
          </w:p>
        </w:tc>
        <w:tc>
          <w:tcPr>
            <w:tcW w:w="2091" w:type="dxa"/>
            <w:vAlign w:val="center"/>
          </w:tcPr>
          <w:p w:rsidR="00735927" w:rsidRPr="00735927" w:rsidRDefault="00FE2EA1" w:rsidP="00CC2294">
            <w:pPr>
              <w:jc w:val="right"/>
              <w:rPr>
                <w:rFonts w:ascii="メイリオ" w:eastAsia="メイリオ" w:hAnsi="メイリオ" w:cs="メイリオ"/>
                <w:sz w:val="18"/>
                <w:szCs w:val="18"/>
              </w:rPr>
            </w:pPr>
            <w:r>
              <w:rPr>
                <w:rFonts w:ascii="メイリオ" w:eastAsia="メイリオ" w:hAnsi="メイリオ" w:cs="メイリオ" w:hint="eastAsia"/>
                <w:sz w:val="18"/>
                <w:szCs w:val="18"/>
              </w:rPr>
              <w:t>34</w:t>
            </w:r>
            <w:r w:rsidR="00735927" w:rsidRPr="00735927">
              <w:rPr>
                <w:rFonts w:ascii="メイリオ" w:eastAsia="メイリオ" w:hAnsi="メイリオ" w:cs="メイリオ"/>
                <w:sz w:val="18"/>
                <w:szCs w:val="18"/>
              </w:rPr>
              <w:t xml:space="preserve"> </w:t>
            </w:r>
          </w:p>
        </w:tc>
        <w:tc>
          <w:tcPr>
            <w:tcW w:w="2091" w:type="dxa"/>
            <w:vAlign w:val="center"/>
          </w:tcPr>
          <w:p w:rsidR="00735927" w:rsidRPr="00735927" w:rsidRDefault="00FE2EA1" w:rsidP="00CC2294">
            <w:pPr>
              <w:jc w:val="right"/>
              <w:rPr>
                <w:rFonts w:ascii="メイリオ" w:eastAsia="メイリオ" w:hAnsi="メイリオ" w:cs="メイリオ"/>
                <w:sz w:val="18"/>
                <w:szCs w:val="18"/>
              </w:rPr>
            </w:pPr>
            <w:r>
              <w:rPr>
                <w:rFonts w:ascii="メイリオ" w:eastAsia="メイリオ" w:hAnsi="メイリオ" w:cs="メイリオ" w:hint="eastAsia"/>
                <w:sz w:val="18"/>
                <w:szCs w:val="18"/>
              </w:rPr>
              <w:t>7.5</w:t>
            </w:r>
            <w:r w:rsidR="00735927" w:rsidRPr="00735927">
              <w:rPr>
                <w:rFonts w:ascii="メイリオ" w:eastAsia="メイリオ" w:hAnsi="メイリオ" w:cs="メイリオ"/>
                <w:sz w:val="18"/>
                <w:szCs w:val="18"/>
              </w:rPr>
              <w:t xml:space="preserve"> </w:t>
            </w:r>
          </w:p>
        </w:tc>
      </w:tr>
      <w:tr w:rsidR="00CC2294" w:rsidRPr="00735927" w:rsidTr="00CC2294">
        <w:trPr>
          <w:jc w:val="center"/>
        </w:trPr>
        <w:tc>
          <w:tcPr>
            <w:tcW w:w="4287" w:type="dxa"/>
            <w:vAlign w:val="center"/>
          </w:tcPr>
          <w:p w:rsidR="00735927" w:rsidRPr="00735927" w:rsidRDefault="00735927" w:rsidP="00CC2294">
            <w:pPr>
              <w:rPr>
                <w:rFonts w:ascii="メイリオ" w:eastAsia="メイリオ" w:hAnsi="メイリオ" w:cs="メイリオ"/>
                <w:sz w:val="18"/>
                <w:szCs w:val="18"/>
              </w:rPr>
            </w:pPr>
            <w:r w:rsidRPr="00735927">
              <w:rPr>
                <w:rFonts w:ascii="メイリオ" w:eastAsia="メイリオ" w:hAnsi="メイリオ" w:cs="メイリオ" w:hint="eastAsia"/>
                <w:sz w:val="18"/>
                <w:szCs w:val="18"/>
              </w:rPr>
              <w:t>イベント（宮城野・木賀地区夏祭りなどの催し）</w:t>
            </w:r>
          </w:p>
        </w:tc>
        <w:tc>
          <w:tcPr>
            <w:tcW w:w="2091" w:type="dxa"/>
            <w:vAlign w:val="center"/>
          </w:tcPr>
          <w:p w:rsidR="00735927" w:rsidRPr="00735927" w:rsidRDefault="00FE2EA1" w:rsidP="00CC2294">
            <w:pPr>
              <w:jc w:val="right"/>
              <w:rPr>
                <w:rFonts w:ascii="メイリオ" w:eastAsia="メイリオ" w:hAnsi="メイリオ" w:cs="メイリオ"/>
                <w:sz w:val="18"/>
                <w:szCs w:val="18"/>
              </w:rPr>
            </w:pPr>
            <w:r>
              <w:rPr>
                <w:rFonts w:ascii="メイリオ" w:eastAsia="メイリオ" w:hAnsi="メイリオ" w:cs="メイリオ" w:hint="eastAsia"/>
                <w:sz w:val="18"/>
                <w:szCs w:val="18"/>
              </w:rPr>
              <w:t>19</w:t>
            </w:r>
            <w:r w:rsidR="00735927" w:rsidRPr="00735927">
              <w:rPr>
                <w:rFonts w:ascii="メイリオ" w:eastAsia="メイリオ" w:hAnsi="メイリオ" w:cs="メイリオ"/>
                <w:sz w:val="18"/>
                <w:szCs w:val="18"/>
              </w:rPr>
              <w:t xml:space="preserve"> </w:t>
            </w:r>
          </w:p>
        </w:tc>
        <w:tc>
          <w:tcPr>
            <w:tcW w:w="2091" w:type="dxa"/>
            <w:vAlign w:val="center"/>
          </w:tcPr>
          <w:p w:rsidR="00735927" w:rsidRPr="00735927" w:rsidRDefault="00FE2EA1" w:rsidP="00CC2294">
            <w:pPr>
              <w:jc w:val="right"/>
              <w:rPr>
                <w:rFonts w:ascii="メイリオ" w:eastAsia="メイリオ" w:hAnsi="メイリオ" w:cs="メイリオ"/>
                <w:sz w:val="18"/>
                <w:szCs w:val="18"/>
              </w:rPr>
            </w:pPr>
            <w:r>
              <w:rPr>
                <w:rFonts w:ascii="メイリオ" w:eastAsia="メイリオ" w:hAnsi="メイリオ" w:cs="メイリオ" w:hint="eastAsia"/>
                <w:sz w:val="18"/>
                <w:szCs w:val="18"/>
              </w:rPr>
              <w:t>4.2</w:t>
            </w:r>
            <w:r w:rsidR="00735927" w:rsidRPr="00735927">
              <w:rPr>
                <w:rFonts w:ascii="メイリオ" w:eastAsia="メイリオ" w:hAnsi="メイリオ" w:cs="メイリオ"/>
                <w:sz w:val="18"/>
                <w:szCs w:val="18"/>
              </w:rPr>
              <w:t xml:space="preserve"> </w:t>
            </w:r>
          </w:p>
        </w:tc>
      </w:tr>
      <w:tr w:rsidR="00735927" w:rsidRPr="00735927" w:rsidTr="00CC2294">
        <w:trPr>
          <w:jc w:val="center"/>
        </w:trPr>
        <w:tc>
          <w:tcPr>
            <w:tcW w:w="4287" w:type="dxa"/>
            <w:vAlign w:val="center"/>
          </w:tcPr>
          <w:p w:rsidR="00735927" w:rsidRPr="00735927" w:rsidRDefault="00735927" w:rsidP="00CC2294">
            <w:pPr>
              <w:rPr>
                <w:rFonts w:ascii="メイリオ" w:eastAsia="メイリオ" w:hAnsi="メイリオ" w:cs="メイリオ"/>
                <w:sz w:val="18"/>
                <w:szCs w:val="18"/>
              </w:rPr>
            </w:pPr>
            <w:r w:rsidRPr="00735927">
              <w:rPr>
                <w:rFonts w:ascii="メイリオ" w:eastAsia="メイリオ" w:hAnsi="メイリオ" w:cs="メイリオ" w:hint="eastAsia"/>
                <w:sz w:val="18"/>
                <w:szCs w:val="18"/>
              </w:rPr>
              <w:t>県営水道のホームページ</w:t>
            </w:r>
          </w:p>
        </w:tc>
        <w:tc>
          <w:tcPr>
            <w:tcW w:w="2091" w:type="dxa"/>
            <w:vAlign w:val="center"/>
          </w:tcPr>
          <w:p w:rsidR="00735927" w:rsidRPr="00735927" w:rsidRDefault="00FE2EA1" w:rsidP="00CC2294">
            <w:pPr>
              <w:jc w:val="right"/>
              <w:rPr>
                <w:rFonts w:ascii="メイリオ" w:eastAsia="メイリオ" w:hAnsi="メイリオ" w:cs="メイリオ"/>
                <w:sz w:val="18"/>
                <w:szCs w:val="18"/>
              </w:rPr>
            </w:pPr>
            <w:r>
              <w:rPr>
                <w:rFonts w:ascii="メイリオ" w:eastAsia="メイリオ" w:hAnsi="メイリオ" w:cs="メイリオ" w:hint="eastAsia"/>
                <w:sz w:val="18"/>
                <w:szCs w:val="18"/>
              </w:rPr>
              <w:t>11</w:t>
            </w:r>
            <w:r w:rsidR="00735927" w:rsidRPr="00735927">
              <w:rPr>
                <w:rFonts w:ascii="メイリオ" w:eastAsia="メイリオ" w:hAnsi="メイリオ" w:cs="メイリオ"/>
                <w:sz w:val="18"/>
                <w:szCs w:val="18"/>
              </w:rPr>
              <w:t xml:space="preserve"> </w:t>
            </w:r>
          </w:p>
        </w:tc>
        <w:tc>
          <w:tcPr>
            <w:tcW w:w="2091" w:type="dxa"/>
            <w:vAlign w:val="center"/>
          </w:tcPr>
          <w:p w:rsidR="00735927" w:rsidRPr="00735927" w:rsidRDefault="00FE2EA1" w:rsidP="00CC2294">
            <w:pPr>
              <w:jc w:val="right"/>
              <w:rPr>
                <w:rFonts w:ascii="メイリオ" w:eastAsia="メイリオ" w:hAnsi="メイリオ" w:cs="メイリオ"/>
                <w:sz w:val="18"/>
                <w:szCs w:val="18"/>
              </w:rPr>
            </w:pPr>
            <w:r>
              <w:rPr>
                <w:rFonts w:ascii="メイリオ" w:eastAsia="メイリオ" w:hAnsi="メイリオ" w:cs="メイリオ" w:hint="eastAsia"/>
                <w:sz w:val="18"/>
                <w:szCs w:val="18"/>
              </w:rPr>
              <w:t>2.4</w:t>
            </w:r>
            <w:r w:rsidR="00735927" w:rsidRPr="00735927">
              <w:rPr>
                <w:rFonts w:ascii="メイリオ" w:eastAsia="メイリオ" w:hAnsi="メイリオ" w:cs="メイリオ"/>
                <w:sz w:val="18"/>
                <w:szCs w:val="18"/>
              </w:rPr>
              <w:t xml:space="preserve"> </w:t>
            </w:r>
          </w:p>
        </w:tc>
      </w:tr>
      <w:tr w:rsidR="00735927" w:rsidRPr="00735927" w:rsidTr="00CC2294">
        <w:trPr>
          <w:jc w:val="center"/>
        </w:trPr>
        <w:tc>
          <w:tcPr>
            <w:tcW w:w="4287" w:type="dxa"/>
            <w:vAlign w:val="center"/>
          </w:tcPr>
          <w:p w:rsidR="00735927" w:rsidRPr="00735927" w:rsidRDefault="00735927" w:rsidP="00CC2294">
            <w:pPr>
              <w:rPr>
                <w:rFonts w:ascii="メイリオ" w:eastAsia="メイリオ" w:hAnsi="メイリオ" w:cs="メイリオ"/>
                <w:sz w:val="18"/>
                <w:szCs w:val="18"/>
              </w:rPr>
            </w:pPr>
            <w:r w:rsidRPr="00735927">
              <w:rPr>
                <w:rFonts w:ascii="メイリオ" w:eastAsia="メイリオ" w:hAnsi="メイリオ" w:cs="メイリオ" w:hint="eastAsia"/>
                <w:sz w:val="18"/>
                <w:szCs w:val="18"/>
              </w:rPr>
              <w:t>その他</w:t>
            </w:r>
          </w:p>
        </w:tc>
        <w:tc>
          <w:tcPr>
            <w:tcW w:w="2091" w:type="dxa"/>
            <w:vAlign w:val="center"/>
          </w:tcPr>
          <w:p w:rsidR="00735927" w:rsidRPr="00735927" w:rsidRDefault="00FE2EA1" w:rsidP="00CC2294">
            <w:pPr>
              <w:jc w:val="right"/>
              <w:rPr>
                <w:rFonts w:ascii="メイリオ" w:eastAsia="メイリオ" w:hAnsi="メイリオ" w:cs="メイリオ"/>
                <w:sz w:val="18"/>
                <w:szCs w:val="18"/>
              </w:rPr>
            </w:pPr>
            <w:r>
              <w:rPr>
                <w:rFonts w:ascii="メイリオ" w:eastAsia="メイリオ" w:hAnsi="メイリオ" w:cs="メイリオ" w:hint="eastAsia"/>
                <w:sz w:val="18"/>
                <w:szCs w:val="18"/>
              </w:rPr>
              <w:t>42</w:t>
            </w:r>
            <w:r w:rsidR="00735927" w:rsidRPr="00735927">
              <w:rPr>
                <w:rFonts w:ascii="メイリオ" w:eastAsia="メイリオ" w:hAnsi="メイリオ" w:cs="メイリオ"/>
                <w:sz w:val="18"/>
                <w:szCs w:val="18"/>
              </w:rPr>
              <w:t xml:space="preserve"> </w:t>
            </w:r>
          </w:p>
        </w:tc>
        <w:tc>
          <w:tcPr>
            <w:tcW w:w="2091" w:type="dxa"/>
            <w:vAlign w:val="center"/>
          </w:tcPr>
          <w:p w:rsidR="00735927" w:rsidRPr="00735927" w:rsidRDefault="00FE2EA1" w:rsidP="00CC2294">
            <w:pPr>
              <w:jc w:val="right"/>
              <w:rPr>
                <w:rFonts w:ascii="メイリオ" w:eastAsia="メイリオ" w:hAnsi="メイリオ" w:cs="メイリオ"/>
                <w:sz w:val="18"/>
                <w:szCs w:val="18"/>
              </w:rPr>
            </w:pPr>
            <w:r>
              <w:rPr>
                <w:rFonts w:ascii="メイリオ" w:eastAsia="メイリオ" w:hAnsi="メイリオ" w:cs="メイリオ" w:hint="eastAsia"/>
                <w:sz w:val="18"/>
                <w:szCs w:val="18"/>
              </w:rPr>
              <w:t>9.3</w:t>
            </w:r>
            <w:r w:rsidR="00735927" w:rsidRPr="00735927">
              <w:rPr>
                <w:rFonts w:ascii="メイリオ" w:eastAsia="メイリオ" w:hAnsi="メイリオ" w:cs="メイリオ"/>
                <w:sz w:val="18"/>
                <w:szCs w:val="18"/>
              </w:rPr>
              <w:t xml:space="preserve"> </w:t>
            </w:r>
          </w:p>
        </w:tc>
      </w:tr>
      <w:tr w:rsidR="00735927" w:rsidRPr="00735927" w:rsidTr="00120697">
        <w:trPr>
          <w:jc w:val="center"/>
        </w:trPr>
        <w:tc>
          <w:tcPr>
            <w:tcW w:w="4287" w:type="dxa"/>
            <w:tcBorders>
              <w:bottom w:val="double" w:sz="4" w:space="0" w:color="auto"/>
            </w:tcBorders>
            <w:vAlign w:val="center"/>
          </w:tcPr>
          <w:p w:rsidR="00735927" w:rsidRPr="00735927" w:rsidRDefault="00735927" w:rsidP="00CC2294">
            <w:pPr>
              <w:rPr>
                <w:rFonts w:ascii="メイリオ" w:eastAsia="メイリオ" w:hAnsi="メイリオ" w:cs="メイリオ"/>
                <w:sz w:val="18"/>
                <w:szCs w:val="18"/>
              </w:rPr>
            </w:pPr>
            <w:r w:rsidRPr="00735927">
              <w:rPr>
                <w:rFonts w:ascii="メイリオ" w:eastAsia="メイリオ" w:hAnsi="メイリオ" w:cs="メイリオ" w:hint="eastAsia"/>
                <w:sz w:val="18"/>
                <w:szCs w:val="18"/>
              </w:rPr>
              <w:t>無回答</w:t>
            </w:r>
          </w:p>
        </w:tc>
        <w:tc>
          <w:tcPr>
            <w:tcW w:w="2091" w:type="dxa"/>
            <w:tcBorders>
              <w:bottom w:val="double" w:sz="4" w:space="0" w:color="auto"/>
            </w:tcBorders>
            <w:vAlign w:val="center"/>
          </w:tcPr>
          <w:p w:rsidR="00735927" w:rsidRPr="00735927" w:rsidRDefault="00FE2EA1" w:rsidP="00CC2294">
            <w:pPr>
              <w:jc w:val="right"/>
              <w:rPr>
                <w:rFonts w:ascii="メイリオ" w:eastAsia="メイリオ" w:hAnsi="メイリオ" w:cs="メイリオ"/>
                <w:sz w:val="18"/>
                <w:szCs w:val="18"/>
              </w:rPr>
            </w:pPr>
            <w:r>
              <w:rPr>
                <w:rFonts w:ascii="メイリオ" w:eastAsia="メイリオ" w:hAnsi="メイリオ" w:cs="メイリオ" w:hint="eastAsia"/>
                <w:sz w:val="18"/>
                <w:szCs w:val="18"/>
              </w:rPr>
              <w:t>49</w:t>
            </w:r>
            <w:r w:rsidR="00735927" w:rsidRPr="00735927">
              <w:rPr>
                <w:rFonts w:ascii="メイリオ" w:eastAsia="メイリオ" w:hAnsi="メイリオ" w:cs="メイリオ"/>
                <w:sz w:val="18"/>
                <w:szCs w:val="18"/>
              </w:rPr>
              <w:t xml:space="preserve"> </w:t>
            </w:r>
          </w:p>
        </w:tc>
        <w:tc>
          <w:tcPr>
            <w:tcW w:w="2091" w:type="dxa"/>
            <w:tcBorders>
              <w:bottom w:val="double" w:sz="4" w:space="0" w:color="auto"/>
            </w:tcBorders>
            <w:vAlign w:val="center"/>
          </w:tcPr>
          <w:p w:rsidR="00735927" w:rsidRPr="00735927" w:rsidRDefault="00FE2EA1" w:rsidP="00CC2294">
            <w:pPr>
              <w:jc w:val="right"/>
              <w:rPr>
                <w:rFonts w:ascii="メイリオ" w:eastAsia="メイリオ" w:hAnsi="メイリオ" w:cs="メイリオ"/>
                <w:sz w:val="18"/>
                <w:szCs w:val="18"/>
              </w:rPr>
            </w:pPr>
            <w:r>
              <w:rPr>
                <w:rFonts w:ascii="メイリオ" w:eastAsia="メイリオ" w:hAnsi="メイリオ" w:cs="メイリオ" w:hint="eastAsia"/>
                <w:sz w:val="18"/>
                <w:szCs w:val="18"/>
              </w:rPr>
              <w:t>10.8</w:t>
            </w:r>
            <w:r w:rsidR="00735927" w:rsidRPr="00735927">
              <w:rPr>
                <w:rFonts w:ascii="メイリオ" w:eastAsia="メイリオ" w:hAnsi="メイリオ" w:cs="メイリオ"/>
                <w:sz w:val="18"/>
                <w:szCs w:val="18"/>
              </w:rPr>
              <w:t xml:space="preserve"> </w:t>
            </w:r>
          </w:p>
        </w:tc>
      </w:tr>
      <w:tr w:rsidR="00120697" w:rsidRPr="00735927" w:rsidTr="00120697">
        <w:trPr>
          <w:jc w:val="center"/>
        </w:trPr>
        <w:tc>
          <w:tcPr>
            <w:tcW w:w="4287" w:type="dxa"/>
            <w:tcBorders>
              <w:top w:val="double" w:sz="4" w:space="0" w:color="auto"/>
              <w:bottom w:val="single" w:sz="4" w:space="0" w:color="auto"/>
            </w:tcBorders>
            <w:vAlign w:val="center"/>
          </w:tcPr>
          <w:p w:rsidR="00120697" w:rsidRPr="00735927" w:rsidRDefault="00120697" w:rsidP="00CC2294">
            <w:pPr>
              <w:rPr>
                <w:rFonts w:ascii="メイリオ" w:eastAsia="メイリオ" w:hAnsi="メイリオ" w:cs="メイリオ"/>
                <w:sz w:val="18"/>
                <w:szCs w:val="18"/>
              </w:rPr>
            </w:pPr>
            <w:r>
              <w:rPr>
                <w:rFonts w:ascii="メイリオ" w:eastAsia="メイリオ" w:hAnsi="メイリオ" w:cs="メイリオ" w:hint="eastAsia"/>
                <w:sz w:val="18"/>
                <w:szCs w:val="18"/>
              </w:rPr>
              <w:t>合計</w:t>
            </w:r>
          </w:p>
        </w:tc>
        <w:tc>
          <w:tcPr>
            <w:tcW w:w="2091" w:type="dxa"/>
            <w:tcBorders>
              <w:top w:val="double" w:sz="4" w:space="0" w:color="auto"/>
              <w:bottom w:val="single" w:sz="4" w:space="0" w:color="auto"/>
            </w:tcBorders>
            <w:vAlign w:val="center"/>
          </w:tcPr>
          <w:p w:rsidR="00120697" w:rsidRPr="00735927" w:rsidRDefault="00120697" w:rsidP="00CC2294">
            <w:pPr>
              <w:jc w:val="right"/>
              <w:rPr>
                <w:rFonts w:ascii="メイリオ" w:eastAsia="メイリオ" w:hAnsi="メイリオ" w:cs="メイリオ"/>
                <w:sz w:val="18"/>
                <w:szCs w:val="18"/>
              </w:rPr>
            </w:pPr>
            <w:r>
              <w:rPr>
                <w:rFonts w:ascii="メイリオ" w:eastAsia="メイリオ" w:hAnsi="メイリオ" w:cs="メイリオ" w:hint="eastAsia"/>
                <w:sz w:val="18"/>
                <w:szCs w:val="18"/>
              </w:rPr>
              <w:t>45</w:t>
            </w:r>
            <w:r w:rsidR="00FE2EA1">
              <w:rPr>
                <w:rFonts w:ascii="メイリオ" w:eastAsia="メイリオ" w:hAnsi="メイリオ" w:cs="メイリオ" w:hint="eastAsia"/>
                <w:sz w:val="18"/>
                <w:szCs w:val="18"/>
              </w:rPr>
              <w:t>4</w:t>
            </w:r>
          </w:p>
        </w:tc>
        <w:tc>
          <w:tcPr>
            <w:tcW w:w="2091" w:type="dxa"/>
            <w:tcBorders>
              <w:top w:val="double" w:sz="4" w:space="0" w:color="auto"/>
              <w:bottom w:val="single" w:sz="4" w:space="0" w:color="auto"/>
            </w:tcBorders>
            <w:vAlign w:val="center"/>
          </w:tcPr>
          <w:p w:rsidR="00120697" w:rsidRPr="00735927" w:rsidRDefault="00120697" w:rsidP="00CC2294">
            <w:pPr>
              <w:jc w:val="right"/>
              <w:rPr>
                <w:rFonts w:ascii="メイリオ" w:eastAsia="メイリオ" w:hAnsi="メイリオ" w:cs="メイリオ"/>
                <w:sz w:val="18"/>
                <w:szCs w:val="18"/>
              </w:rPr>
            </w:pPr>
            <w:r>
              <w:rPr>
                <w:rFonts w:ascii="メイリオ" w:eastAsia="メイリオ" w:hAnsi="メイリオ" w:cs="メイリオ" w:hint="eastAsia"/>
                <w:sz w:val="18"/>
                <w:szCs w:val="18"/>
              </w:rPr>
              <w:t>100.0</w:t>
            </w:r>
          </w:p>
        </w:tc>
      </w:tr>
    </w:tbl>
    <w:p w:rsidR="001267EE" w:rsidRDefault="001267EE" w:rsidP="0026560C">
      <w:pPr>
        <w:jc w:val="left"/>
      </w:pPr>
    </w:p>
    <w:p w:rsidR="00D243CC" w:rsidRPr="007374CA" w:rsidRDefault="00D243CC" w:rsidP="00D243CC">
      <w:pPr>
        <w:jc w:val="center"/>
        <w:rPr>
          <w:rFonts w:ascii="ＭＳ ゴシック" w:eastAsia="ＭＳ ゴシック" w:hAnsi="ＭＳ ゴシック"/>
        </w:rPr>
      </w:pPr>
      <w:r w:rsidRPr="007374CA">
        <w:rPr>
          <w:rFonts w:ascii="ＭＳ ゴシック" w:eastAsia="ＭＳ ゴシック" w:hAnsi="ＭＳ ゴシック" w:hint="eastAsia"/>
        </w:rPr>
        <w:t>図表3-2　包括委託の認知機会（割合）</w:t>
      </w:r>
    </w:p>
    <w:p w:rsidR="00612B42" w:rsidRDefault="00381F7B" w:rsidP="004463F2">
      <w:pPr>
        <w:jc w:val="center"/>
      </w:pPr>
      <w:r>
        <w:rPr>
          <w:noProof/>
        </w:rPr>
        <w:drawing>
          <wp:inline distT="0" distB="0" distL="0" distR="0">
            <wp:extent cx="5040000" cy="22759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40000" cy="2275920"/>
                    </a:xfrm>
                    <a:prstGeom prst="rect">
                      <a:avLst/>
                    </a:prstGeom>
                    <a:noFill/>
                    <a:ln>
                      <a:noFill/>
                    </a:ln>
                  </pic:spPr>
                </pic:pic>
              </a:graphicData>
            </a:graphic>
          </wp:inline>
        </w:drawing>
      </w:r>
    </w:p>
    <w:p w:rsidR="00174CA0" w:rsidRDefault="00174CA0">
      <w:pPr>
        <w:widowControl/>
        <w:jc w:val="left"/>
      </w:pPr>
      <w:r>
        <w:br w:type="page"/>
      </w:r>
    </w:p>
    <w:p w:rsidR="00000000" w:rsidRDefault="004B0D89">
      <w:pPr>
        <w:widowControl/>
        <w:jc w:val="left"/>
        <w:rPr>
          <w:rFonts w:asciiTheme="majorEastAsia" w:eastAsiaTheme="majorEastAsia" w:hAnsiTheme="majorEastAsia"/>
          <w:szCs w:val="21"/>
        </w:rPr>
      </w:pPr>
      <w:r w:rsidRPr="004B0D89">
        <w:rPr>
          <w:rFonts w:asciiTheme="majorEastAsia" w:eastAsiaTheme="majorEastAsia" w:hAnsiTheme="majorEastAsia"/>
          <w:szCs w:val="21"/>
        </w:rPr>
        <w:t>(4)</w:t>
      </w:r>
      <w:r w:rsidRPr="004B0D89">
        <w:rPr>
          <w:rFonts w:asciiTheme="majorEastAsia" w:eastAsiaTheme="majorEastAsia" w:hAnsiTheme="majorEastAsia" w:hint="eastAsia"/>
          <w:szCs w:val="21"/>
        </w:rPr>
        <w:t>包括委託開始前後での変化について</w:t>
      </w:r>
    </w:p>
    <w:p w:rsidR="00A018B8" w:rsidRDefault="004B0D89" w:rsidP="0026560C">
      <w:pPr>
        <w:jc w:val="left"/>
      </w:pPr>
      <w:r>
        <w:rPr>
          <w:noProof/>
        </w:rPr>
      </w:r>
      <w:r>
        <w:rPr>
          <w:noProof/>
        </w:rPr>
        <w:pict>
          <v:shape id="テキスト ボックス 8" o:spid="_x0000_s1034" type="#_x0000_t202" style="width:418.1pt;height:41pt;visibility:visible;mso-left-percent:-10001;mso-top-percent:-10001;mso-position-horizontal:absolute;mso-position-horizontal-relative:char;mso-position-vertical:absolute;mso-position-vertical-relative:line;mso-left-percent:-10001;mso-top-percent:-10001" fillcolor="white [3201]" strokeweight=".5pt">
            <v:textbox style="mso-next-textbox:#テキスト ボックス 8">
              <w:txbxContent>
                <w:p w:rsidR="0008713A" w:rsidRDefault="0008713A" w:rsidP="00CC2294">
                  <w:r w:rsidRPr="00CC2294">
                    <w:rPr>
                      <w:rFonts w:hint="eastAsia"/>
                    </w:rPr>
                    <w:t>これまでと変わらない水道料金で、安全な水をお届けしていますが、包括委託開始後に、何か変わったと感じることはありますか。</w:t>
                  </w:r>
                  <w:r>
                    <w:rPr>
                      <w:rFonts w:hint="eastAsia"/>
                    </w:rPr>
                    <w:t>（○は一つ）</w:t>
                  </w:r>
                </w:p>
              </w:txbxContent>
            </v:textbox>
            <w10:wrap type="none"/>
            <w10:anchorlock/>
          </v:shape>
        </w:pict>
      </w:r>
    </w:p>
    <w:p w:rsidR="00FE2EA1" w:rsidRDefault="00FE2EA1" w:rsidP="0026560C">
      <w:pPr>
        <w:jc w:val="left"/>
      </w:pPr>
    </w:p>
    <w:p w:rsidR="00FE2EA1" w:rsidRPr="007374CA" w:rsidRDefault="00FE2EA1" w:rsidP="00FE2EA1">
      <w:pPr>
        <w:jc w:val="center"/>
        <w:rPr>
          <w:rFonts w:ascii="ＭＳ ゴシック" w:eastAsia="ＭＳ ゴシック" w:hAnsi="ＭＳ ゴシック"/>
        </w:rPr>
      </w:pPr>
      <w:r w:rsidRPr="007374CA">
        <w:rPr>
          <w:rFonts w:ascii="ＭＳ ゴシック" w:eastAsia="ＭＳ ゴシック" w:hAnsi="ＭＳ ゴシック" w:hint="eastAsia"/>
        </w:rPr>
        <w:t>図表4-1　包括委託前後での変化について</w:t>
      </w:r>
    </w:p>
    <w:tbl>
      <w:tblPr>
        <w:tblStyle w:val="ab"/>
        <w:tblW w:w="0" w:type="auto"/>
        <w:jc w:val="center"/>
        <w:tblInd w:w="250" w:type="dxa"/>
        <w:tblLook w:val="04A0"/>
      </w:tblPr>
      <w:tblGrid>
        <w:gridCol w:w="4253"/>
        <w:gridCol w:w="2055"/>
        <w:gridCol w:w="2055"/>
      </w:tblGrid>
      <w:tr w:rsidR="00CC2294" w:rsidRPr="004B7893" w:rsidTr="00ED7D47">
        <w:trPr>
          <w:jc w:val="center"/>
        </w:trPr>
        <w:tc>
          <w:tcPr>
            <w:tcW w:w="4253" w:type="dxa"/>
            <w:shd w:val="clear" w:color="auto" w:fill="F2F2F2" w:themeFill="background1" w:themeFillShade="F2"/>
            <w:vAlign w:val="center"/>
          </w:tcPr>
          <w:p w:rsidR="00CC2294" w:rsidRPr="004B7893" w:rsidRDefault="00CC2294" w:rsidP="00ED7D47">
            <w:pPr>
              <w:spacing w:line="360" w:lineRule="exact"/>
              <w:jc w:val="center"/>
              <w:rPr>
                <w:rFonts w:ascii="メイリオ" w:eastAsia="メイリオ" w:hAnsi="メイリオ" w:cs="メイリオ"/>
                <w:sz w:val="18"/>
                <w:szCs w:val="18"/>
              </w:rPr>
            </w:pPr>
            <w:r w:rsidRPr="004B7893">
              <w:rPr>
                <w:rFonts w:ascii="メイリオ" w:eastAsia="メイリオ" w:hAnsi="メイリオ" w:cs="メイリオ" w:hint="eastAsia"/>
                <w:sz w:val="18"/>
                <w:szCs w:val="18"/>
              </w:rPr>
              <w:t>選択肢</w:t>
            </w:r>
          </w:p>
        </w:tc>
        <w:tc>
          <w:tcPr>
            <w:tcW w:w="2055" w:type="dxa"/>
            <w:shd w:val="clear" w:color="auto" w:fill="F2F2F2" w:themeFill="background1" w:themeFillShade="F2"/>
            <w:vAlign w:val="center"/>
          </w:tcPr>
          <w:p w:rsidR="00CC2294" w:rsidRPr="004B7893" w:rsidRDefault="00CC2294" w:rsidP="00ED7D47">
            <w:pPr>
              <w:spacing w:line="36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回答</w:t>
            </w:r>
            <w:r w:rsidRPr="004B7893">
              <w:rPr>
                <w:rFonts w:ascii="メイリオ" w:eastAsia="メイリオ" w:hAnsi="メイリオ" w:cs="メイリオ" w:hint="eastAsia"/>
                <w:sz w:val="18"/>
                <w:szCs w:val="18"/>
              </w:rPr>
              <w:t>数</w:t>
            </w:r>
            <w:r>
              <w:rPr>
                <w:rFonts w:ascii="メイリオ" w:eastAsia="メイリオ" w:hAnsi="メイリオ" w:cs="メイリオ" w:hint="eastAsia"/>
                <w:sz w:val="18"/>
                <w:szCs w:val="18"/>
              </w:rPr>
              <w:t>（件）</w:t>
            </w:r>
          </w:p>
        </w:tc>
        <w:tc>
          <w:tcPr>
            <w:tcW w:w="2055" w:type="dxa"/>
            <w:shd w:val="clear" w:color="auto" w:fill="F2F2F2" w:themeFill="background1" w:themeFillShade="F2"/>
            <w:vAlign w:val="center"/>
          </w:tcPr>
          <w:p w:rsidR="00CC2294" w:rsidRPr="004B7893" w:rsidRDefault="00CC2294" w:rsidP="00ED7D47">
            <w:pPr>
              <w:spacing w:line="360" w:lineRule="exact"/>
              <w:jc w:val="center"/>
              <w:rPr>
                <w:rFonts w:ascii="メイリオ" w:eastAsia="メイリオ" w:hAnsi="メイリオ" w:cs="メイリオ"/>
                <w:sz w:val="18"/>
                <w:szCs w:val="18"/>
              </w:rPr>
            </w:pPr>
            <w:r w:rsidRPr="004B7893">
              <w:rPr>
                <w:rFonts w:ascii="メイリオ" w:eastAsia="メイリオ" w:hAnsi="メイリオ" w:cs="メイリオ" w:hint="eastAsia"/>
                <w:sz w:val="18"/>
                <w:szCs w:val="18"/>
              </w:rPr>
              <w:t>割合</w:t>
            </w:r>
            <w:r>
              <w:rPr>
                <w:rFonts w:ascii="メイリオ" w:eastAsia="メイリオ" w:hAnsi="メイリオ" w:cs="メイリオ" w:hint="eastAsia"/>
                <w:sz w:val="18"/>
                <w:szCs w:val="18"/>
              </w:rPr>
              <w:t>（%）</w:t>
            </w:r>
          </w:p>
        </w:tc>
      </w:tr>
      <w:tr w:rsidR="00CC2294" w:rsidRPr="004B7893" w:rsidTr="00ED7D47">
        <w:trPr>
          <w:jc w:val="center"/>
        </w:trPr>
        <w:tc>
          <w:tcPr>
            <w:tcW w:w="4253" w:type="dxa"/>
            <w:vAlign w:val="center"/>
          </w:tcPr>
          <w:p w:rsidR="00CC2294" w:rsidRPr="004B7893" w:rsidRDefault="00CC2294" w:rsidP="00CC2294">
            <w:pPr>
              <w:spacing w:line="360" w:lineRule="exact"/>
              <w:rPr>
                <w:rFonts w:ascii="メイリオ" w:eastAsia="メイリオ" w:hAnsi="メイリオ" w:cs="メイリオ"/>
                <w:sz w:val="18"/>
                <w:szCs w:val="18"/>
              </w:rPr>
            </w:pPr>
            <w:r>
              <w:rPr>
                <w:rFonts w:ascii="メイリオ" w:eastAsia="メイリオ" w:hAnsi="メイリオ" w:cs="メイリオ" w:hint="eastAsia"/>
                <w:sz w:val="18"/>
                <w:szCs w:val="18"/>
              </w:rPr>
              <w:t>ある</w:t>
            </w:r>
          </w:p>
        </w:tc>
        <w:tc>
          <w:tcPr>
            <w:tcW w:w="2055" w:type="dxa"/>
            <w:vAlign w:val="center"/>
          </w:tcPr>
          <w:p w:rsidR="00CC2294" w:rsidRPr="001267EE" w:rsidRDefault="00540271" w:rsidP="00ED7D47">
            <w:pPr>
              <w:jc w:val="right"/>
              <w:rPr>
                <w:rFonts w:ascii="メイリオ" w:eastAsia="メイリオ" w:hAnsi="メイリオ" w:cs="メイリオ"/>
                <w:sz w:val="18"/>
              </w:rPr>
            </w:pPr>
            <w:r>
              <w:rPr>
                <w:rFonts w:ascii="メイリオ" w:eastAsia="メイリオ" w:hAnsi="メイリオ" w:cs="メイリオ" w:hint="eastAsia"/>
                <w:sz w:val="18"/>
              </w:rPr>
              <w:t>18</w:t>
            </w:r>
            <w:r w:rsidR="00CC2294" w:rsidRPr="001267EE">
              <w:rPr>
                <w:rFonts w:ascii="メイリオ" w:eastAsia="メイリオ" w:hAnsi="メイリオ" w:cs="メイリオ"/>
                <w:sz w:val="18"/>
              </w:rPr>
              <w:t xml:space="preserve"> </w:t>
            </w:r>
          </w:p>
        </w:tc>
        <w:tc>
          <w:tcPr>
            <w:tcW w:w="2055" w:type="dxa"/>
            <w:vAlign w:val="center"/>
          </w:tcPr>
          <w:p w:rsidR="00CC2294" w:rsidRPr="001267EE" w:rsidRDefault="00540271" w:rsidP="00CC2294">
            <w:pPr>
              <w:jc w:val="right"/>
              <w:rPr>
                <w:rFonts w:ascii="メイリオ" w:eastAsia="メイリオ" w:hAnsi="メイリオ" w:cs="メイリオ"/>
                <w:sz w:val="18"/>
              </w:rPr>
            </w:pPr>
            <w:r>
              <w:rPr>
                <w:rFonts w:ascii="メイリオ" w:eastAsia="メイリオ" w:hAnsi="メイリオ" w:cs="メイリオ" w:hint="eastAsia"/>
                <w:sz w:val="18"/>
              </w:rPr>
              <w:t>1.6</w:t>
            </w:r>
          </w:p>
        </w:tc>
      </w:tr>
      <w:tr w:rsidR="00CC2294" w:rsidRPr="004B7893" w:rsidTr="00ED7D47">
        <w:trPr>
          <w:jc w:val="center"/>
        </w:trPr>
        <w:tc>
          <w:tcPr>
            <w:tcW w:w="4253" w:type="dxa"/>
            <w:vAlign w:val="center"/>
          </w:tcPr>
          <w:p w:rsidR="00CC2294" w:rsidRPr="004B7893" w:rsidRDefault="00CC2294" w:rsidP="00ED7D47">
            <w:pPr>
              <w:spacing w:line="360" w:lineRule="exact"/>
              <w:rPr>
                <w:rFonts w:ascii="メイリオ" w:eastAsia="メイリオ" w:hAnsi="メイリオ" w:cs="メイリオ"/>
                <w:sz w:val="18"/>
                <w:szCs w:val="18"/>
              </w:rPr>
            </w:pPr>
            <w:r>
              <w:rPr>
                <w:rFonts w:ascii="メイリオ" w:eastAsia="メイリオ" w:hAnsi="メイリオ" w:cs="メイリオ" w:hint="eastAsia"/>
                <w:sz w:val="18"/>
                <w:szCs w:val="18"/>
              </w:rPr>
              <w:t>ない</w:t>
            </w:r>
          </w:p>
        </w:tc>
        <w:tc>
          <w:tcPr>
            <w:tcW w:w="2055" w:type="dxa"/>
            <w:vAlign w:val="center"/>
          </w:tcPr>
          <w:p w:rsidR="00CC2294" w:rsidRPr="001267EE" w:rsidRDefault="00CC2294" w:rsidP="00ED7D47">
            <w:pPr>
              <w:jc w:val="right"/>
              <w:rPr>
                <w:rFonts w:ascii="メイリオ" w:eastAsia="メイリオ" w:hAnsi="メイリオ" w:cs="メイリオ"/>
                <w:sz w:val="18"/>
              </w:rPr>
            </w:pPr>
            <w:r>
              <w:rPr>
                <w:rFonts w:ascii="メイリオ" w:eastAsia="メイリオ" w:hAnsi="メイリオ" w:cs="メイリオ" w:hint="eastAsia"/>
                <w:sz w:val="18"/>
              </w:rPr>
              <w:t>1,0</w:t>
            </w:r>
            <w:r w:rsidR="00FE2EA1">
              <w:rPr>
                <w:rFonts w:ascii="メイリオ" w:eastAsia="メイリオ" w:hAnsi="メイリオ" w:cs="メイリオ" w:hint="eastAsia"/>
                <w:sz w:val="18"/>
              </w:rPr>
              <w:t>64</w:t>
            </w:r>
            <w:r w:rsidRPr="001267EE">
              <w:rPr>
                <w:rFonts w:ascii="メイリオ" w:eastAsia="メイリオ" w:hAnsi="メイリオ" w:cs="メイリオ"/>
                <w:sz w:val="18"/>
              </w:rPr>
              <w:t xml:space="preserve"> </w:t>
            </w:r>
          </w:p>
        </w:tc>
        <w:tc>
          <w:tcPr>
            <w:tcW w:w="2055" w:type="dxa"/>
            <w:vAlign w:val="center"/>
          </w:tcPr>
          <w:p w:rsidR="00CC2294" w:rsidRPr="001267EE" w:rsidRDefault="00CC2294" w:rsidP="00CC2294">
            <w:pPr>
              <w:jc w:val="right"/>
              <w:rPr>
                <w:rFonts w:ascii="メイリオ" w:eastAsia="メイリオ" w:hAnsi="メイリオ" w:cs="メイリオ"/>
                <w:sz w:val="18"/>
              </w:rPr>
            </w:pPr>
            <w:r>
              <w:rPr>
                <w:rFonts w:ascii="メイリオ" w:eastAsia="メイリオ" w:hAnsi="メイリオ" w:cs="メイリオ" w:hint="eastAsia"/>
                <w:sz w:val="18"/>
              </w:rPr>
              <w:t>91</w:t>
            </w:r>
            <w:r w:rsidRPr="001267EE">
              <w:rPr>
                <w:rFonts w:ascii="メイリオ" w:eastAsia="メイリオ" w:hAnsi="メイリオ" w:cs="メイリオ"/>
                <w:sz w:val="18"/>
              </w:rPr>
              <w:t>.</w:t>
            </w:r>
            <w:r w:rsidR="00FE2EA1">
              <w:rPr>
                <w:rFonts w:ascii="メイリオ" w:eastAsia="メイリオ" w:hAnsi="メイリオ" w:cs="メイリオ" w:hint="eastAsia"/>
                <w:sz w:val="18"/>
              </w:rPr>
              <w:t>6</w:t>
            </w:r>
          </w:p>
        </w:tc>
      </w:tr>
      <w:tr w:rsidR="00540271" w:rsidRPr="004B7893" w:rsidTr="00ED7D47">
        <w:trPr>
          <w:jc w:val="center"/>
        </w:trPr>
        <w:tc>
          <w:tcPr>
            <w:tcW w:w="4253" w:type="dxa"/>
            <w:vAlign w:val="center"/>
          </w:tcPr>
          <w:p w:rsidR="00540271" w:rsidRDefault="00540271" w:rsidP="00ED7D47">
            <w:pPr>
              <w:spacing w:line="360" w:lineRule="exact"/>
              <w:rPr>
                <w:rFonts w:ascii="メイリオ" w:eastAsia="メイリオ" w:hAnsi="メイリオ" w:cs="メイリオ"/>
                <w:sz w:val="18"/>
                <w:szCs w:val="18"/>
              </w:rPr>
            </w:pPr>
            <w:r>
              <w:rPr>
                <w:rFonts w:ascii="メイリオ" w:eastAsia="メイリオ" w:hAnsi="メイリオ" w:cs="メイリオ" w:hint="eastAsia"/>
                <w:sz w:val="18"/>
                <w:szCs w:val="18"/>
              </w:rPr>
              <w:t>その他</w:t>
            </w:r>
          </w:p>
        </w:tc>
        <w:tc>
          <w:tcPr>
            <w:tcW w:w="2055" w:type="dxa"/>
            <w:vAlign w:val="center"/>
          </w:tcPr>
          <w:p w:rsidR="00540271" w:rsidRDefault="00540271" w:rsidP="00ED7D47">
            <w:pPr>
              <w:jc w:val="right"/>
              <w:rPr>
                <w:rFonts w:ascii="メイリオ" w:eastAsia="メイリオ" w:hAnsi="メイリオ" w:cs="メイリオ"/>
                <w:sz w:val="18"/>
              </w:rPr>
            </w:pPr>
            <w:r>
              <w:rPr>
                <w:rFonts w:ascii="メイリオ" w:eastAsia="メイリオ" w:hAnsi="メイリオ" w:cs="メイリオ" w:hint="eastAsia"/>
                <w:sz w:val="18"/>
              </w:rPr>
              <w:t>20</w:t>
            </w:r>
          </w:p>
        </w:tc>
        <w:tc>
          <w:tcPr>
            <w:tcW w:w="2055" w:type="dxa"/>
            <w:vAlign w:val="center"/>
          </w:tcPr>
          <w:p w:rsidR="00540271" w:rsidRDefault="00540271" w:rsidP="00CC2294">
            <w:pPr>
              <w:jc w:val="right"/>
              <w:rPr>
                <w:rFonts w:ascii="メイリオ" w:eastAsia="メイリオ" w:hAnsi="メイリオ" w:cs="メイリオ"/>
                <w:sz w:val="18"/>
              </w:rPr>
            </w:pPr>
            <w:r>
              <w:rPr>
                <w:rFonts w:ascii="メイリオ" w:eastAsia="メイリオ" w:hAnsi="メイリオ" w:cs="メイリオ" w:hint="eastAsia"/>
                <w:sz w:val="18"/>
              </w:rPr>
              <w:t>1.7</w:t>
            </w:r>
          </w:p>
        </w:tc>
      </w:tr>
      <w:tr w:rsidR="00CC2294" w:rsidRPr="004B7893" w:rsidTr="00ED7D47">
        <w:trPr>
          <w:jc w:val="center"/>
        </w:trPr>
        <w:tc>
          <w:tcPr>
            <w:tcW w:w="4253" w:type="dxa"/>
            <w:vAlign w:val="center"/>
          </w:tcPr>
          <w:p w:rsidR="00CC2294" w:rsidRPr="004B7893" w:rsidRDefault="00CC2294" w:rsidP="00ED7D47">
            <w:pPr>
              <w:spacing w:line="360" w:lineRule="exact"/>
              <w:rPr>
                <w:rFonts w:ascii="メイリオ" w:eastAsia="メイリオ" w:hAnsi="メイリオ" w:cs="メイリオ"/>
                <w:sz w:val="18"/>
                <w:szCs w:val="18"/>
              </w:rPr>
            </w:pPr>
            <w:r>
              <w:rPr>
                <w:rFonts w:ascii="メイリオ" w:eastAsia="メイリオ" w:hAnsi="メイリオ" w:cs="メイリオ" w:hint="eastAsia"/>
                <w:sz w:val="18"/>
                <w:szCs w:val="18"/>
              </w:rPr>
              <w:t>無回答</w:t>
            </w:r>
          </w:p>
        </w:tc>
        <w:tc>
          <w:tcPr>
            <w:tcW w:w="2055" w:type="dxa"/>
            <w:vAlign w:val="center"/>
          </w:tcPr>
          <w:p w:rsidR="00CC2294" w:rsidRPr="001267EE" w:rsidRDefault="00485C78" w:rsidP="00ED7D47">
            <w:pPr>
              <w:jc w:val="right"/>
              <w:rPr>
                <w:rFonts w:ascii="メイリオ" w:eastAsia="メイリオ" w:hAnsi="メイリオ" w:cs="メイリオ"/>
                <w:sz w:val="18"/>
              </w:rPr>
            </w:pPr>
            <w:r>
              <w:rPr>
                <w:rFonts w:ascii="メイリオ" w:eastAsia="メイリオ" w:hAnsi="メイリオ" w:cs="メイリオ" w:hint="eastAsia"/>
                <w:sz w:val="18"/>
              </w:rPr>
              <w:t>5</w:t>
            </w:r>
            <w:r w:rsidR="00FE2EA1">
              <w:rPr>
                <w:rFonts w:ascii="メイリオ" w:eastAsia="メイリオ" w:hAnsi="メイリオ" w:cs="メイリオ" w:hint="eastAsia"/>
                <w:sz w:val="18"/>
              </w:rPr>
              <w:t>9</w:t>
            </w:r>
            <w:r w:rsidR="00CC2294" w:rsidRPr="001267EE">
              <w:rPr>
                <w:rFonts w:ascii="メイリオ" w:eastAsia="メイリオ" w:hAnsi="メイリオ" w:cs="メイリオ"/>
                <w:sz w:val="18"/>
              </w:rPr>
              <w:t xml:space="preserve"> </w:t>
            </w:r>
          </w:p>
        </w:tc>
        <w:tc>
          <w:tcPr>
            <w:tcW w:w="2055" w:type="dxa"/>
            <w:vAlign w:val="center"/>
          </w:tcPr>
          <w:p w:rsidR="00CC2294" w:rsidRPr="001267EE" w:rsidRDefault="00485C78" w:rsidP="00CC2294">
            <w:pPr>
              <w:jc w:val="right"/>
              <w:rPr>
                <w:rFonts w:ascii="メイリオ" w:eastAsia="メイリオ" w:hAnsi="メイリオ" w:cs="メイリオ"/>
                <w:sz w:val="18"/>
              </w:rPr>
            </w:pPr>
            <w:r>
              <w:rPr>
                <w:rFonts w:ascii="メイリオ" w:eastAsia="メイリオ" w:hAnsi="メイリオ" w:cs="メイリオ" w:hint="eastAsia"/>
                <w:sz w:val="18"/>
              </w:rPr>
              <w:t>5</w:t>
            </w:r>
            <w:r w:rsidR="00CC2294" w:rsidRPr="001267EE">
              <w:rPr>
                <w:rFonts w:ascii="メイリオ" w:eastAsia="メイリオ" w:hAnsi="メイリオ" w:cs="メイリオ"/>
                <w:sz w:val="18"/>
              </w:rPr>
              <w:t>.</w:t>
            </w:r>
            <w:r>
              <w:rPr>
                <w:rFonts w:ascii="メイリオ" w:eastAsia="メイリオ" w:hAnsi="メイリオ" w:cs="メイリオ" w:hint="eastAsia"/>
                <w:sz w:val="18"/>
              </w:rPr>
              <w:t>1</w:t>
            </w:r>
          </w:p>
        </w:tc>
      </w:tr>
      <w:tr w:rsidR="00CC2294" w:rsidRPr="004B7893" w:rsidTr="00ED7D47">
        <w:trPr>
          <w:jc w:val="center"/>
        </w:trPr>
        <w:tc>
          <w:tcPr>
            <w:tcW w:w="4253" w:type="dxa"/>
            <w:tcBorders>
              <w:top w:val="double" w:sz="4" w:space="0" w:color="auto"/>
            </w:tcBorders>
            <w:vAlign w:val="center"/>
          </w:tcPr>
          <w:p w:rsidR="00CC2294" w:rsidRPr="004B7893" w:rsidRDefault="00485C78" w:rsidP="00ED7D47">
            <w:pPr>
              <w:spacing w:line="360" w:lineRule="exact"/>
              <w:rPr>
                <w:rFonts w:ascii="メイリオ" w:eastAsia="メイリオ" w:hAnsi="メイリオ" w:cs="メイリオ"/>
                <w:sz w:val="18"/>
                <w:szCs w:val="18"/>
              </w:rPr>
            </w:pPr>
            <w:r>
              <w:rPr>
                <w:rFonts w:ascii="メイリオ" w:eastAsia="メイリオ" w:hAnsi="メイリオ" w:cs="メイリオ" w:hint="eastAsia"/>
                <w:sz w:val="18"/>
                <w:szCs w:val="18"/>
              </w:rPr>
              <w:t>合計</w:t>
            </w:r>
          </w:p>
        </w:tc>
        <w:tc>
          <w:tcPr>
            <w:tcW w:w="2055" w:type="dxa"/>
            <w:tcBorders>
              <w:top w:val="double" w:sz="4" w:space="0" w:color="auto"/>
            </w:tcBorders>
            <w:vAlign w:val="center"/>
          </w:tcPr>
          <w:p w:rsidR="00CC2294" w:rsidRPr="004B7893" w:rsidRDefault="00CC2294" w:rsidP="00ED7D47">
            <w:pPr>
              <w:jc w:val="right"/>
              <w:rPr>
                <w:rFonts w:ascii="メイリオ" w:eastAsia="メイリオ" w:hAnsi="メイリオ" w:cs="メイリオ"/>
                <w:sz w:val="18"/>
                <w:szCs w:val="18"/>
              </w:rPr>
            </w:pPr>
            <w:r w:rsidRPr="004B7893">
              <w:rPr>
                <w:rFonts w:ascii="メイリオ" w:eastAsia="メイリオ" w:hAnsi="メイリオ" w:cs="メイリオ"/>
                <w:sz w:val="18"/>
                <w:szCs w:val="18"/>
              </w:rPr>
              <w:t>1</w:t>
            </w:r>
            <w:r>
              <w:rPr>
                <w:rFonts w:ascii="メイリオ" w:eastAsia="メイリオ" w:hAnsi="メイリオ" w:cs="メイリオ" w:hint="eastAsia"/>
                <w:sz w:val="18"/>
                <w:szCs w:val="18"/>
              </w:rPr>
              <w:t>,</w:t>
            </w:r>
            <w:r w:rsidRPr="004B7893">
              <w:rPr>
                <w:rFonts w:ascii="メイリオ" w:eastAsia="メイリオ" w:hAnsi="メイリオ" w:cs="メイリオ"/>
                <w:sz w:val="18"/>
                <w:szCs w:val="18"/>
              </w:rPr>
              <w:t>1</w:t>
            </w:r>
            <w:r w:rsidR="00FE2EA1">
              <w:rPr>
                <w:rFonts w:ascii="メイリオ" w:eastAsia="メイリオ" w:hAnsi="メイリオ" w:cs="メイリオ" w:hint="eastAsia"/>
                <w:sz w:val="18"/>
                <w:szCs w:val="18"/>
              </w:rPr>
              <w:t>61</w:t>
            </w:r>
            <w:r w:rsidRPr="004B7893">
              <w:rPr>
                <w:rFonts w:ascii="メイリオ" w:eastAsia="メイリオ" w:hAnsi="メイリオ" w:cs="メイリオ"/>
                <w:sz w:val="18"/>
                <w:szCs w:val="18"/>
              </w:rPr>
              <w:t xml:space="preserve"> </w:t>
            </w:r>
          </w:p>
        </w:tc>
        <w:tc>
          <w:tcPr>
            <w:tcW w:w="2055" w:type="dxa"/>
            <w:tcBorders>
              <w:top w:val="double" w:sz="4" w:space="0" w:color="auto"/>
            </w:tcBorders>
            <w:vAlign w:val="center"/>
          </w:tcPr>
          <w:p w:rsidR="00CC2294" w:rsidRPr="004B7893" w:rsidRDefault="00CC2294" w:rsidP="00ED7D47">
            <w:pPr>
              <w:jc w:val="right"/>
              <w:rPr>
                <w:rFonts w:ascii="メイリオ" w:eastAsia="メイリオ" w:hAnsi="メイリオ" w:cs="メイリオ"/>
                <w:sz w:val="18"/>
                <w:szCs w:val="18"/>
              </w:rPr>
            </w:pPr>
            <w:r w:rsidRPr="004B7893">
              <w:rPr>
                <w:rFonts w:ascii="メイリオ" w:eastAsia="メイリオ" w:hAnsi="メイリオ" w:cs="メイリオ"/>
                <w:sz w:val="18"/>
                <w:szCs w:val="18"/>
              </w:rPr>
              <w:t xml:space="preserve">100.0 </w:t>
            </w:r>
          </w:p>
        </w:tc>
      </w:tr>
    </w:tbl>
    <w:p w:rsidR="00A018B8" w:rsidRDefault="00A018B8" w:rsidP="0026560C">
      <w:pPr>
        <w:jc w:val="left"/>
      </w:pPr>
    </w:p>
    <w:p w:rsidR="00FE2EA1" w:rsidRPr="00A63B06" w:rsidRDefault="00381F7B" w:rsidP="00FE2EA1">
      <w:pPr>
        <w:jc w:val="center"/>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58240" behindDoc="0" locked="0" layoutInCell="1" allowOverlap="1">
            <wp:simplePos x="0" y="0"/>
            <wp:positionH relativeFrom="column">
              <wp:posOffset>3209763</wp:posOffset>
            </wp:positionH>
            <wp:positionV relativeFrom="paragraph">
              <wp:posOffset>175571</wp:posOffset>
            </wp:positionV>
            <wp:extent cx="1702340" cy="836578"/>
            <wp:effectExtent l="0" t="0" r="0" b="0"/>
            <wp:wrapNone/>
            <wp:docPr id="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1702340" cy="836578"/>
                    </a:xfrm>
                    <a:prstGeom prst="rect">
                      <a:avLst/>
                    </a:prstGeom>
                    <a:noFill/>
                    <a:ln w="9525">
                      <a:noFill/>
                      <a:miter lim="800000"/>
                      <a:headEnd/>
                      <a:tailEnd/>
                    </a:ln>
                  </pic:spPr>
                </pic:pic>
              </a:graphicData>
            </a:graphic>
          </wp:anchor>
        </w:drawing>
      </w:r>
      <w:r w:rsidR="00FE2EA1" w:rsidRPr="00A63B06">
        <w:rPr>
          <w:rFonts w:ascii="ＭＳ ゴシック" w:eastAsia="ＭＳ ゴシック" w:hAnsi="ＭＳ ゴシック" w:hint="eastAsia"/>
        </w:rPr>
        <w:t>図表4-2　包括委託前後での変化について（割合）</w:t>
      </w:r>
    </w:p>
    <w:p w:rsidR="00485C78" w:rsidRDefault="004B0D89" w:rsidP="00174CA0">
      <w:pPr>
        <w:jc w:val="center"/>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2" type="#_x0000_t34" style="position:absolute;left:0;text-align:left;margin-left:189.6pt;margin-top:25.75pt;width:68.05pt;height:24pt;flip:y;z-index:251659264" o:connectortype="elbow" adj="15743,348300,-94886"/>
        </w:pict>
      </w:r>
      <w:r w:rsidR="00381F7B">
        <w:rPr>
          <w:noProof/>
        </w:rPr>
        <w:drawing>
          <wp:inline distT="0" distB="0" distL="0" distR="0">
            <wp:extent cx="3242945" cy="288163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42945" cy="2881630"/>
                    </a:xfrm>
                    <a:prstGeom prst="rect">
                      <a:avLst/>
                    </a:prstGeom>
                    <a:noFill/>
                    <a:ln>
                      <a:noFill/>
                    </a:ln>
                  </pic:spPr>
                </pic:pic>
              </a:graphicData>
            </a:graphic>
          </wp:inline>
        </w:drawing>
      </w:r>
    </w:p>
    <w:p w:rsidR="00485C78" w:rsidRDefault="00485C78" w:rsidP="0026560C">
      <w:pPr>
        <w:jc w:val="left"/>
      </w:pPr>
    </w:p>
    <w:p w:rsidR="00174CA0" w:rsidRDefault="00174CA0">
      <w:pPr>
        <w:widowControl/>
        <w:jc w:val="left"/>
      </w:pPr>
      <w:r>
        <w:br w:type="page"/>
      </w:r>
    </w:p>
    <w:p w:rsidR="00000000" w:rsidRDefault="004B0D89">
      <w:pPr>
        <w:widowControl/>
        <w:jc w:val="left"/>
        <w:rPr>
          <w:rFonts w:asciiTheme="majorEastAsia" w:eastAsiaTheme="majorEastAsia" w:hAnsiTheme="majorEastAsia"/>
          <w:szCs w:val="21"/>
        </w:rPr>
      </w:pPr>
      <w:r w:rsidRPr="004B0D89">
        <w:rPr>
          <w:rFonts w:asciiTheme="majorEastAsia" w:eastAsiaTheme="majorEastAsia" w:hAnsiTheme="majorEastAsia" w:hint="eastAsia"/>
          <w:szCs w:val="21"/>
        </w:rPr>
        <w:t>(5)包括委託に対する意見</w:t>
      </w:r>
    </w:p>
    <w:p w:rsidR="00485C78" w:rsidRDefault="004B0D89" w:rsidP="0026560C">
      <w:pPr>
        <w:jc w:val="left"/>
      </w:pPr>
      <w:r>
        <w:rPr>
          <w:noProof/>
        </w:rPr>
      </w:r>
      <w:r>
        <w:rPr>
          <w:noProof/>
        </w:rPr>
        <w:pict>
          <v:shape id="テキスト ボックス 13" o:spid="_x0000_s1033" type="#_x0000_t202" style="width:418.1pt;height:41pt;visibility:visible;mso-left-percent:-10001;mso-top-percent:-10001;mso-position-horizontal:absolute;mso-position-horizontal-relative:char;mso-position-vertical:absolute;mso-position-vertical-relative:line;mso-left-percent:-10001;mso-top-percent:-10001" fillcolor="white [3201]" strokeweight=".5pt">
            <v:textbox style="mso-next-textbox:#テキスト ボックス 13">
              <w:txbxContent>
                <w:p w:rsidR="0008713A" w:rsidRDefault="0008713A" w:rsidP="00485C78">
                  <w:r>
                    <w:rPr>
                      <w:rFonts w:hint="eastAsia"/>
                    </w:rPr>
                    <w:t>このような水道事業の包括委託の取組みについてどう思いますか</w:t>
                  </w:r>
                  <w:r w:rsidRPr="00CC2294">
                    <w:rPr>
                      <w:rFonts w:hint="eastAsia"/>
                    </w:rPr>
                    <w:t>。</w:t>
                  </w:r>
                  <w:r>
                    <w:rPr>
                      <w:rFonts w:hint="eastAsia"/>
                    </w:rPr>
                    <w:t>（あてはまるもの全てに○）</w:t>
                  </w:r>
                </w:p>
              </w:txbxContent>
            </v:textbox>
            <w10:wrap type="none"/>
            <w10:anchorlock/>
          </v:shape>
        </w:pict>
      </w:r>
    </w:p>
    <w:p w:rsidR="000A060A" w:rsidRDefault="000A060A" w:rsidP="0026560C">
      <w:pPr>
        <w:jc w:val="left"/>
      </w:pPr>
    </w:p>
    <w:p w:rsidR="000A060A" w:rsidRPr="00A63B06" w:rsidRDefault="000A060A" w:rsidP="000A060A">
      <w:pPr>
        <w:jc w:val="center"/>
        <w:rPr>
          <w:rFonts w:ascii="ＭＳ ゴシック" w:eastAsia="ＭＳ ゴシック" w:hAnsi="ＭＳ ゴシック"/>
        </w:rPr>
      </w:pPr>
      <w:r w:rsidRPr="00A63B06">
        <w:rPr>
          <w:rFonts w:ascii="ＭＳ ゴシック" w:eastAsia="ＭＳ ゴシック" w:hAnsi="ＭＳ ゴシック" w:hint="eastAsia"/>
        </w:rPr>
        <w:t>図表5-1　包括委託に対する意見</w:t>
      </w:r>
    </w:p>
    <w:tbl>
      <w:tblPr>
        <w:tblStyle w:val="ab"/>
        <w:tblW w:w="0" w:type="auto"/>
        <w:jc w:val="center"/>
        <w:tblInd w:w="216" w:type="dxa"/>
        <w:tblLook w:val="04A0"/>
      </w:tblPr>
      <w:tblGrid>
        <w:gridCol w:w="4803"/>
        <w:gridCol w:w="1833"/>
        <w:gridCol w:w="1833"/>
      </w:tblGrid>
      <w:tr w:rsidR="003B65F9" w:rsidRPr="003B65F9" w:rsidTr="003B65F9">
        <w:trPr>
          <w:jc w:val="center"/>
        </w:trPr>
        <w:tc>
          <w:tcPr>
            <w:tcW w:w="4803" w:type="dxa"/>
            <w:shd w:val="clear" w:color="auto" w:fill="F2F2F2" w:themeFill="background1" w:themeFillShade="F2"/>
            <w:vAlign w:val="center"/>
          </w:tcPr>
          <w:p w:rsidR="003B65F9" w:rsidRPr="003B65F9" w:rsidRDefault="003B65F9" w:rsidP="00ED7D47">
            <w:pPr>
              <w:spacing w:line="360" w:lineRule="exact"/>
              <w:jc w:val="center"/>
              <w:rPr>
                <w:rFonts w:ascii="メイリオ" w:eastAsia="メイリオ" w:hAnsi="メイリオ" w:cs="メイリオ"/>
                <w:sz w:val="18"/>
                <w:szCs w:val="18"/>
              </w:rPr>
            </w:pPr>
            <w:r w:rsidRPr="003B65F9">
              <w:rPr>
                <w:rFonts w:ascii="メイリオ" w:eastAsia="メイリオ" w:hAnsi="メイリオ" w:cs="メイリオ" w:hint="eastAsia"/>
                <w:sz w:val="18"/>
                <w:szCs w:val="18"/>
              </w:rPr>
              <w:t>選択肢</w:t>
            </w:r>
          </w:p>
        </w:tc>
        <w:tc>
          <w:tcPr>
            <w:tcW w:w="1833" w:type="dxa"/>
            <w:shd w:val="clear" w:color="auto" w:fill="F2F2F2" w:themeFill="background1" w:themeFillShade="F2"/>
            <w:vAlign w:val="center"/>
          </w:tcPr>
          <w:p w:rsidR="003B65F9" w:rsidRPr="003B65F9" w:rsidRDefault="003B65F9" w:rsidP="00ED7D47">
            <w:pPr>
              <w:spacing w:line="360" w:lineRule="exact"/>
              <w:jc w:val="center"/>
              <w:rPr>
                <w:rFonts w:ascii="メイリオ" w:eastAsia="メイリオ" w:hAnsi="メイリオ" w:cs="メイリオ"/>
                <w:sz w:val="18"/>
                <w:szCs w:val="18"/>
              </w:rPr>
            </w:pPr>
            <w:r w:rsidRPr="003B65F9">
              <w:rPr>
                <w:rFonts w:ascii="メイリオ" w:eastAsia="メイリオ" w:hAnsi="メイリオ" w:cs="メイリオ" w:hint="eastAsia"/>
                <w:sz w:val="18"/>
                <w:szCs w:val="18"/>
              </w:rPr>
              <w:t>回答数（件）</w:t>
            </w:r>
          </w:p>
        </w:tc>
        <w:tc>
          <w:tcPr>
            <w:tcW w:w="1833" w:type="dxa"/>
            <w:shd w:val="clear" w:color="auto" w:fill="F2F2F2" w:themeFill="background1" w:themeFillShade="F2"/>
            <w:vAlign w:val="center"/>
          </w:tcPr>
          <w:p w:rsidR="003B65F9" w:rsidRPr="003B65F9" w:rsidRDefault="003B65F9" w:rsidP="00ED7D47">
            <w:pPr>
              <w:spacing w:line="360" w:lineRule="exact"/>
              <w:jc w:val="center"/>
              <w:rPr>
                <w:rFonts w:ascii="メイリオ" w:eastAsia="メイリオ" w:hAnsi="メイリオ" w:cs="メイリオ"/>
                <w:sz w:val="18"/>
                <w:szCs w:val="18"/>
              </w:rPr>
            </w:pPr>
            <w:r w:rsidRPr="003B65F9">
              <w:rPr>
                <w:rFonts w:ascii="メイリオ" w:eastAsia="メイリオ" w:hAnsi="メイリオ" w:cs="メイリオ" w:hint="eastAsia"/>
                <w:sz w:val="18"/>
                <w:szCs w:val="18"/>
              </w:rPr>
              <w:t>割合</w:t>
            </w:r>
            <w:r>
              <w:rPr>
                <w:rFonts w:ascii="メイリオ" w:eastAsia="メイリオ" w:hAnsi="メイリオ" w:cs="メイリオ" w:hint="eastAsia"/>
                <w:sz w:val="18"/>
                <w:szCs w:val="18"/>
              </w:rPr>
              <w:t>（%）</w:t>
            </w:r>
          </w:p>
        </w:tc>
      </w:tr>
      <w:tr w:rsidR="00A63B06" w:rsidRPr="003B65F9" w:rsidTr="003B65F9">
        <w:trPr>
          <w:jc w:val="center"/>
        </w:trPr>
        <w:tc>
          <w:tcPr>
            <w:tcW w:w="4803" w:type="dxa"/>
          </w:tcPr>
          <w:p w:rsidR="00A63B06" w:rsidRPr="003B65F9" w:rsidRDefault="00A63B06" w:rsidP="00ED7D47">
            <w:pPr>
              <w:rPr>
                <w:rFonts w:ascii="メイリオ" w:eastAsia="メイリオ" w:hAnsi="メイリオ" w:cs="メイリオ"/>
                <w:sz w:val="18"/>
                <w:szCs w:val="18"/>
              </w:rPr>
            </w:pPr>
            <w:r w:rsidRPr="003B65F9">
              <w:rPr>
                <w:rFonts w:ascii="メイリオ" w:eastAsia="メイリオ" w:hAnsi="メイリオ" w:cs="メイリオ" w:hint="eastAsia"/>
                <w:sz w:val="18"/>
                <w:szCs w:val="18"/>
              </w:rPr>
              <w:t>将来に渡り、水道水が安全・安心に届けられるなら良い</w:t>
            </w:r>
          </w:p>
        </w:tc>
        <w:tc>
          <w:tcPr>
            <w:tcW w:w="1833" w:type="dxa"/>
            <w:vAlign w:val="center"/>
          </w:tcPr>
          <w:p w:rsidR="00A63B06" w:rsidRPr="00A63B06" w:rsidRDefault="00A63B06" w:rsidP="00A63B06">
            <w:pPr>
              <w:jc w:val="right"/>
              <w:rPr>
                <w:rFonts w:ascii="メイリオ" w:eastAsia="メイリオ" w:hAnsi="メイリオ" w:cs="メイリオ"/>
                <w:sz w:val="18"/>
                <w:szCs w:val="18"/>
              </w:rPr>
            </w:pPr>
            <w:r w:rsidRPr="00A63B06">
              <w:rPr>
                <w:rFonts w:ascii="メイリオ" w:eastAsia="メイリオ" w:hAnsi="メイリオ" w:cs="メイリオ" w:hint="eastAsia"/>
                <w:sz w:val="18"/>
                <w:szCs w:val="18"/>
              </w:rPr>
              <w:t xml:space="preserve">974 </w:t>
            </w:r>
          </w:p>
        </w:tc>
        <w:tc>
          <w:tcPr>
            <w:tcW w:w="1833" w:type="dxa"/>
            <w:vAlign w:val="center"/>
          </w:tcPr>
          <w:p w:rsidR="00A63B06" w:rsidRPr="003B65F9" w:rsidRDefault="00A63B06" w:rsidP="00556428">
            <w:pPr>
              <w:jc w:val="right"/>
              <w:rPr>
                <w:rFonts w:ascii="メイリオ" w:eastAsia="メイリオ" w:hAnsi="メイリオ" w:cs="メイリオ"/>
                <w:sz w:val="18"/>
                <w:szCs w:val="18"/>
              </w:rPr>
            </w:pPr>
            <w:r w:rsidRPr="003B65F9">
              <w:rPr>
                <w:rFonts w:ascii="メイリオ" w:eastAsia="メイリオ" w:hAnsi="メイリオ" w:cs="メイリオ" w:hint="eastAsia"/>
                <w:sz w:val="18"/>
                <w:szCs w:val="18"/>
              </w:rPr>
              <w:t>83.</w:t>
            </w:r>
            <w:r>
              <w:rPr>
                <w:rFonts w:ascii="メイリオ" w:eastAsia="メイリオ" w:hAnsi="メイリオ" w:cs="メイリオ" w:hint="eastAsia"/>
                <w:sz w:val="18"/>
                <w:szCs w:val="18"/>
              </w:rPr>
              <w:t>9</w:t>
            </w:r>
            <w:r w:rsidRPr="003B65F9">
              <w:rPr>
                <w:rFonts w:ascii="メイリオ" w:eastAsia="メイリオ" w:hAnsi="メイリオ" w:cs="メイリオ" w:hint="eastAsia"/>
                <w:sz w:val="18"/>
                <w:szCs w:val="18"/>
              </w:rPr>
              <w:t xml:space="preserve"> </w:t>
            </w:r>
          </w:p>
        </w:tc>
      </w:tr>
      <w:tr w:rsidR="00A63B06" w:rsidRPr="003B65F9" w:rsidTr="003B65F9">
        <w:trPr>
          <w:jc w:val="center"/>
        </w:trPr>
        <w:tc>
          <w:tcPr>
            <w:tcW w:w="4803" w:type="dxa"/>
          </w:tcPr>
          <w:p w:rsidR="00A63B06" w:rsidRPr="003B65F9" w:rsidRDefault="00A63B06" w:rsidP="00ED7D47">
            <w:pPr>
              <w:rPr>
                <w:rFonts w:ascii="メイリオ" w:eastAsia="メイリオ" w:hAnsi="メイリオ" w:cs="メイリオ"/>
                <w:sz w:val="18"/>
                <w:szCs w:val="18"/>
              </w:rPr>
            </w:pPr>
            <w:r w:rsidRPr="003B65F9">
              <w:rPr>
                <w:rFonts w:ascii="メイリオ" w:eastAsia="メイリオ" w:hAnsi="メイリオ" w:cs="メイリオ" w:hint="eastAsia"/>
                <w:sz w:val="18"/>
                <w:szCs w:val="18"/>
              </w:rPr>
              <w:t>これまでどおり水道料金が変わらないなら良い</w:t>
            </w:r>
          </w:p>
        </w:tc>
        <w:tc>
          <w:tcPr>
            <w:tcW w:w="1833" w:type="dxa"/>
            <w:vAlign w:val="center"/>
          </w:tcPr>
          <w:p w:rsidR="00A63B06" w:rsidRPr="00A63B06" w:rsidRDefault="00A63B06" w:rsidP="00A63B06">
            <w:pPr>
              <w:jc w:val="right"/>
              <w:rPr>
                <w:rFonts w:ascii="メイリオ" w:eastAsia="メイリオ" w:hAnsi="メイリオ" w:cs="メイリオ"/>
                <w:sz w:val="18"/>
                <w:szCs w:val="18"/>
              </w:rPr>
            </w:pPr>
            <w:r w:rsidRPr="00A63B06">
              <w:rPr>
                <w:rFonts w:ascii="メイリオ" w:eastAsia="メイリオ" w:hAnsi="メイリオ" w:cs="メイリオ" w:hint="eastAsia"/>
                <w:sz w:val="18"/>
                <w:szCs w:val="18"/>
              </w:rPr>
              <w:t xml:space="preserve">629 </w:t>
            </w:r>
          </w:p>
        </w:tc>
        <w:tc>
          <w:tcPr>
            <w:tcW w:w="1833" w:type="dxa"/>
            <w:vAlign w:val="center"/>
          </w:tcPr>
          <w:p w:rsidR="00A63B06" w:rsidRPr="003B65F9" w:rsidRDefault="00A63B06" w:rsidP="00A63B06">
            <w:pPr>
              <w:jc w:val="right"/>
              <w:rPr>
                <w:rFonts w:ascii="メイリオ" w:eastAsia="メイリオ" w:hAnsi="メイリオ" w:cs="メイリオ"/>
                <w:sz w:val="18"/>
                <w:szCs w:val="18"/>
              </w:rPr>
            </w:pPr>
            <w:r w:rsidRPr="003B65F9">
              <w:rPr>
                <w:rFonts w:ascii="メイリオ" w:eastAsia="メイリオ" w:hAnsi="メイリオ" w:cs="メイリオ" w:hint="eastAsia"/>
                <w:sz w:val="18"/>
                <w:szCs w:val="18"/>
              </w:rPr>
              <w:t>5</w:t>
            </w:r>
            <w:r>
              <w:rPr>
                <w:rFonts w:ascii="メイリオ" w:eastAsia="メイリオ" w:hAnsi="メイリオ" w:cs="メイリオ" w:hint="eastAsia"/>
                <w:sz w:val="18"/>
                <w:szCs w:val="18"/>
              </w:rPr>
              <w:t>4.2</w:t>
            </w:r>
            <w:r w:rsidRPr="003B65F9">
              <w:rPr>
                <w:rFonts w:ascii="メイリオ" w:eastAsia="メイリオ" w:hAnsi="メイリオ" w:cs="メイリオ" w:hint="eastAsia"/>
                <w:sz w:val="18"/>
                <w:szCs w:val="18"/>
              </w:rPr>
              <w:t xml:space="preserve"> </w:t>
            </w:r>
          </w:p>
        </w:tc>
      </w:tr>
      <w:tr w:rsidR="00A63B06" w:rsidRPr="003B65F9" w:rsidTr="003B65F9">
        <w:trPr>
          <w:jc w:val="center"/>
        </w:trPr>
        <w:tc>
          <w:tcPr>
            <w:tcW w:w="4803" w:type="dxa"/>
          </w:tcPr>
          <w:p w:rsidR="00A63B06" w:rsidRPr="003B65F9" w:rsidRDefault="00A63B06" w:rsidP="00ED7D47">
            <w:pPr>
              <w:rPr>
                <w:rFonts w:ascii="メイリオ" w:eastAsia="メイリオ" w:hAnsi="メイリオ" w:cs="メイリオ"/>
                <w:sz w:val="18"/>
                <w:szCs w:val="18"/>
              </w:rPr>
            </w:pPr>
            <w:r w:rsidRPr="003B65F9">
              <w:rPr>
                <w:rFonts w:ascii="メイリオ" w:eastAsia="メイリオ" w:hAnsi="メイリオ" w:cs="メイリオ" w:hint="eastAsia"/>
                <w:sz w:val="18"/>
                <w:szCs w:val="18"/>
              </w:rPr>
              <w:t>これまでどおりのサービスが受けられるなら良い</w:t>
            </w:r>
          </w:p>
        </w:tc>
        <w:tc>
          <w:tcPr>
            <w:tcW w:w="1833" w:type="dxa"/>
            <w:vAlign w:val="center"/>
          </w:tcPr>
          <w:p w:rsidR="00A63B06" w:rsidRPr="00A63B06" w:rsidRDefault="00A63B06" w:rsidP="00A63B06">
            <w:pPr>
              <w:jc w:val="right"/>
              <w:rPr>
                <w:rFonts w:ascii="メイリオ" w:eastAsia="メイリオ" w:hAnsi="メイリオ" w:cs="メイリオ"/>
                <w:sz w:val="18"/>
                <w:szCs w:val="18"/>
              </w:rPr>
            </w:pPr>
            <w:r w:rsidRPr="00A63B06">
              <w:rPr>
                <w:rFonts w:ascii="メイリオ" w:eastAsia="メイリオ" w:hAnsi="メイリオ" w:cs="メイリオ" w:hint="eastAsia"/>
                <w:sz w:val="18"/>
                <w:szCs w:val="18"/>
              </w:rPr>
              <w:t xml:space="preserve">555 </w:t>
            </w:r>
          </w:p>
        </w:tc>
        <w:tc>
          <w:tcPr>
            <w:tcW w:w="1833" w:type="dxa"/>
            <w:vAlign w:val="center"/>
          </w:tcPr>
          <w:p w:rsidR="00A63B06" w:rsidRPr="003B65F9" w:rsidRDefault="00A63B06" w:rsidP="00A63B06">
            <w:pPr>
              <w:jc w:val="right"/>
              <w:rPr>
                <w:rFonts w:ascii="メイリオ" w:eastAsia="メイリオ" w:hAnsi="メイリオ" w:cs="メイリオ"/>
                <w:sz w:val="18"/>
                <w:szCs w:val="18"/>
              </w:rPr>
            </w:pPr>
            <w:r w:rsidRPr="003B65F9">
              <w:rPr>
                <w:rFonts w:ascii="メイリオ" w:eastAsia="メイリオ" w:hAnsi="メイリオ" w:cs="メイリオ" w:hint="eastAsia"/>
                <w:sz w:val="18"/>
                <w:szCs w:val="18"/>
              </w:rPr>
              <w:t>47.</w:t>
            </w:r>
            <w:r>
              <w:rPr>
                <w:rFonts w:ascii="メイリオ" w:eastAsia="メイリオ" w:hAnsi="メイリオ" w:cs="メイリオ" w:hint="eastAsia"/>
                <w:sz w:val="18"/>
                <w:szCs w:val="18"/>
              </w:rPr>
              <w:t>8</w:t>
            </w:r>
            <w:r w:rsidRPr="003B65F9">
              <w:rPr>
                <w:rFonts w:ascii="メイリオ" w:eastAsia="メイリオ" w:hAnsi="メイリオ" w:cs="メイリオ" w:hint="eastAsia"/>
                <w:sz w:val="18"/>
                <w:szCs w:val="18"/>
              </w:rPr>
              <w:t xml:space="preserve"> </w:t>
            </w:r>
          </w:p>
        </w:tc>
      </w:tr>
      <w:tr w:rsidR="00A63B06" w:rsidRPr="003B65F9" w:rsidTr="003B65F9">
        <w:trPr>
          <w:jc w:val="center"/>
        </w:trPr>
        <w:tc>
          <w:tcPr>
            <w:tcW w:w="4803" w:type="dxa"/>
          </w:tcPr>
          <w:p w:rsidR="00A63B06" w:rsidRPr="003B65F9" w:rsidRDefault="00A63B06" w:rsidP="00ED7D47">
            <w:pPr>
              <w:rPr>
                <w:rFonts w:ascii="メイリオ" w:eastAsia="メイリオ" w:hAnsi="メイリオ" w:cs="メイリオ"/>
                <w:sz w:val="18"/>
                <w:szCs w:val="18"/>
              </w:rPr>
            </w:pPr>
            <w:r w:rsidRPr="003B65F9">
              <w:rPr>
                <w:rFonts w:ascii="メイリオ" w:eastAsia="メイリオ" w:hAnsi="メイリオ" w:cs="メイリオ" w:hint="eastAsia"/>
                <w:sz w:val="18"/>
                <w:szCs w:val="18"/>
              </w:rPr>
              <w:t>包括委託はしない方が良い</w:t>
            </w:r>
          </w:p>
        </w:tc>
        <w:tc>
          <w:tcPr>
            <w:tcW w:w="1833" w:type="dxa"/>
            <w:vAlign w:val="center"/>
          </w:tcPr>
          <w:p w:rsidR="00A63B06" w:rsidRPr="00A63B06" w:rsidRDefault="00A63B06" w:rsidP="00A63B06">
            <w:pPr>
              <w:jc w:val="right"/>
              <w:rPr>
                <w:rFonts w:ascii="メイリオ" w:eastAsia="メイリオ" w:hAnsi="メイリオ" w:cs="メイリオ"/>
                <w:sz w:val="18"/>
                <w:szCs w:val="18"/>
              </w:rPr>
            </w:pPr>
            <w:r w:rsidRPr="00A63B06">
              <w:rPr>
                <w:rFonts w:ascii="メイリオ" w:eastAsia="メイリオ" w:hAnsi="メイリオ" w:cs="メイリオ" w:hint="eastAsia"/>
                <w:sz w:val="18"/>
                <w:szCs w:val="18"/>
              </w:rPr>
              <w:t xml:space="preserve">32 </w:t>
            </w:r>
          </w:p>
        </w:tc>
        <w:tc>
          <w:tcPr>
            <w:tcW w:w="1833" w:type="dxa"/>
            <w:vAlign w:val="center"/>
          </w:tcPr>
          <w:p w:rsidR="00A63B06" w:rsidRPr="003B65F9" w:rsidRDefault="00A63B06">
            <w:pPr>
              <w:jc w:val="right"/>
              <w:rPr>
                <w:rFonts w:ascii="メイリオ" w:eastAsia="メイリオ" w:hAnsi="メイリオ" w:cs="メイリオ"/>
                <w:sz w:val="18"/>
                <w:szCs w:val="18"/>
              </w:rPr>
            </w:pPr>
            <w:r w:rsidRPr="003B65F9">
              <w:rPr>
                <w:rFonts w:ascii="メイリオ" w:eastAsia="メイリオ" w:hAnsi="メイリオ" w:cs="メイリオ" w:hint="eastAsia"/>
                <w:sz w:val="18"/>
                <w:szCs w:val="18"/>
              </w:rPr>
              <w:t xml:space="preserve">2.8 </w:t>
            </w:r>
          </w:p>
        </w:tc>
      </w:tr>
      <w:tr w:rsidR="00A63B06" w:rsidRPr="003B65F9" w:rsidTr="003B65F9">
        <w:trPr>
          <w:jc w:val="center"/>
        </w:trPr>
        <w:tc>
          <w:tcPr>
            <w:tcW w:w="4803" w:type="dxa"/>
          </w:tcPr>
          <w:p w:rsidR="00A63B06" w:rsidRPr="003B65F9" w:rsidRDefault="00A63B06" w:rsidP="00ED7D47">
            <w:pPr>
              <w:rPr>
                <w:rFonts w:ascii="メイリオ" w:eastAsia="メイリオ" w:hAnsi="メイリオ" w:cs="メイリオ"/>
                <w:sz w:val="18"/>
                <w:szCs w:val="18"/>
              </w:rPr>
            </w:pPr>
            <w:r w:rsidRPr="003B65F9">
              <w:rPr>
                <w:rFonts w:ascii="メイリオ" w:eastAsia="メイリオ" w:hAnsi="メイリオ" w:cs="メイリオ" w:hint="eastAsia"/>
                <w:sz w:val="18"/>
                <w:szCs w:val="18"/>
              </w:rPr>
              <w:t>特にない</w:t>
            </w:r>
          </w:p>
        </w:tc>
        <w:tc>
          <w:tcPr>
            <w:tcW w:w="1833" w:type="dxa"/>
            <w:vAlign w:val="center"/>
          </w:tcPr>
          <w:p w:rsidR="00A63B06" w:rsidRPr="00A63B06" w:rsidRDefault="00A63B06" w:rsidP="00A63B06">
            <w:pPr>
              <w:jc w:val="right"/>
              <w:rPr>
                <w:rFonts w:ascii="メイリオ" w:eastAsia="メイリオ" w:hAnsi="メイリオ" w:cs="メイリオ"/>
                <w:sz w:val="18"/>
                <w:szCs w:val="18"/>
              </w:rPr>
            </w:pPr>
            <w:r w:rsidRPr="00A63B06">
              <w:rPr>
                <w:rFonts w:ascii="メイリオ" w:eastAsia="メイリオ" w:hAnsi="メイリオ" w:cs="メイリオ" w:hint="eastAsia"/>
                <w:sz w:val="18"/>
                <w:szCs w:val="18"/>
              </w:rPr>
              <w:t xml:space="preserve">34 </w:t>
            </w:r>
          </w:p>
        </w:tc>
        <w:tc>
          <w:tcPr>
            <w:tcW w:w="1833" w:type="dxa"/>
            <w:vAlign w:val="center"/>
          </w:tcPr>
          <w:p w:rsidR="00A63B06" w:rsidRPr="003B65F9" w:rsidRDefault="00A63B06">
            <w:pPr>
              <w:jc w:val="right"/>
              <w:rPr>
                <w:rFonts w:ascii="メイリオ" w:eastAsia="メイリオ" w:hAnsi="メイリオ" w:cs="メイリオ"/>
                <w:sz w:val="18"/>
                <w:szCs w:val="18"/>
              </w:rPr>
            </w:pPr>
            <w:r>
              <w:rPr>
                <w:rFonts w:ascii="メイリオ" w:eastAsia="メイリオ" w:hAnsi="メイリオ" w:cs="メイリオ" w:hint="eastAsia"/>
                <w:sz w:val="18"/>
                <w:szCs w:val="18"/>
              </w:rPr>
              <w:t>2.9</w:t>
            </w:r>
            <w:r w:rsidRPr="003B65F9">
              <w:rPr>
                <w:rFonts w:ascii="メイリオ" w:eastAsia="メイリオ" w:hAnsi="メイリオ" w:cs="メイリオ" w:hint="eastAsia"/>
                <w:sz w:val="18"/>
                <w:szCs w:val="18"/>
              </w:rPr>
              <w:t xml:space="preserve"> </w:t>
            </w:r>
          </w:p>
        </w:tc>
      </w:tr>
      <w:tr w:rsidR="00A63B06" w:rsidRPr="003B65F9" w:rsidTr="003B65F9">
        <w:trPr>
          <w:jc w:val="center"/>
        </w:trPr>
        <w:tc>
          <w:tcPr>
            <w:tcW w:w="4803" w:type="dxa"/>
          </w:tcPr>
          <w:p w:rsidR="00A63B06" w:rsidRPr="003B65F9" w:rsidRDefault="00A63B06" w:rsidP="00ED7D47">
            <w:pPr>
              <w:rPr>
                <w:rFonts w:ascii="メイリオ" w:eastAsia="メイリオ" w:hAnsi="メイリオ" w:cs="メイリオ"/>
                <w:sz w:val="18"/>
                <w:szCs w:val="18"/>
              </w:rPr>
            </w:pPr>
            <w:r w:rsidRPr="003B65F9">
              <w:rPr>
                <w:rFonts w:ascii="メイリオ" w:eastAsia="メイリオ" w:hAnsi="メイリオ" w:cs="メイリオ" w:hint="eastAsia"/>
                <w:sz w:val="18"/>
                <w:szCs w:val="18"/>
              </w:rPr>
              <w:t>無回答</w:t>
            </w:r>
          </w:p>
        </w:tc>
        <w:tc>
          <w:tcPr>
            <w:tcW w:w="1833" w:type="dxa"/>
            <w:vAlign w:val="center"/>
          </w:tcPr>
          <w:p w:rsidR="00A63B06" w:rsidRPr="00A63B06" w:rsidRDefault="00A63B06" w:rsidP="00A63B06">
            <w:pPr>
              <w:jc w:val="right"/>
              <w:rPr>
                <w:rFonts w:ascii="メイリオ" w:eastAsia="メイリオ" w:hAnsi="メイリオ" w:cs="メイリオ"/>
                <w:sz w:val="18"/>
                <w:szCs w:val="18"/>
              </w:rPr>
            </w:pPr>
            <w:r w:rsidRPr="00A63B06">
              <w:rPr>
                <w:rFonts w:ascii="メイリオ" w:eastAsia="メイリオ" w:hAnsi="メイリオ" w:cs="メイリオ" w:hint="eastAsia"/>
                <w:sz w:val="18"/>
                <w:szCs w:val="18"/>
              </w:rPr>
              <w:t xml:space="preserve">24 </w:t>
            </w:r>
          </w:p>
        </w:tc>
        <w:tc>
          <w:tcPr>
            <w:tcW w:w="1833" w:type="dxa"/>
            <w:vAlign w:val="center"/>
          </w:tcPr>
          <w:p w:rsidR="00A63B06" w:rsidRPr="003B65F9" w:rsidRDefault="00A63B06">
            <w:pPr>
              <w:jc w:val="right"/>
              <w:rPr>
                <w:rFonts w:ascii="メイリオ" w:eastAsia="メイリオ" w:hAnsi="メイリオ" w:cs="メイリオ"/>
                <w:sz w:val="18"/>
                <w:szCs w:val="18"/>
              </w:rPr>
            </w:pPr>
            <w:r w:rsidRPr="003B65F9">
              <w:rPr>
                <w:rFonts w:ascii="メイリオ" w:eastAsia="メイリオ" w:hAnsi="メイリオ" w:cs="メイリオ" w:hint="eastAsia"/>
                <w:sz w:val="18"/>
                <w:szCs w:val="18"/>
              </w:rPr>
              <w:t>2.</w:t>
            </w:r>
            <w:r>
              <w:rPr>
                <w:rFonts w:ascii="メイリオ" w:eastAsia="メイリオ" w:hAnsi="メイリオ" w:cs="メイリオ" w:hint="eastAsia"/>
                <w:sz w:val="18"/>
                <w:szCs w:val="18"/>
              </w:rPr>
              <w:t>1</w:t>
            </w:r>
            <w:r w:rsidRPr="003B65F9">
              <w:rPr>
                <w:rFonts w:ascii="メイリオ" w:eastAsia="メイリオ" w:hAnsi="メイリオ" w:cs="メイリオ" w:hint="eastAsia"/>
                <w:sz w:val="18"/>
                <w:szCs w:val="18"/>
              </w:rPr>
              <w:t xml:space="preserve"> </w:t>
            </w:r>
          </w:p>
        </w:tc>
      </w:tr>
      <w:tr w:rsidR="00A63B06" w:rsidRPr="003B65F9" w:rsidTr="003B65F9">
        <w:trPr>
          <w:jc w:val="center"/>
        </w:trPr>
        <w:tc>
          <w:tcPr>
            <w:tcW w:w="4803" w:type="dxa"/>
            <w:tcBorders>
              <w:top w:val="double" w:sz="4" w:space="0" w:color="auto"/>
            </w:tcBorders>
            <w:vAlign w:val="center"/>
          </w:tcPr>
          <w:p w:rsidR="00A63B06" w:rsidRPr="003B65F9" w:rsidRDefault="00A63B06" w:rsidP="00485C78">
            <w:pPr>
              <w:spacing w:line="360" w:lineRule="exact"/>
              <w:rPr>
                <w:rFonts w:ascii="メイリオ" w:eastAsia="メイリオ" w:hAnsi="メイリオ" w:cs="メイリオ"/>
                <w:sz w:val="18"/>
                <w:szCs w:val="18"/>
              </w:rPr>
            </w:pPr>
            <w:r w:rsidRPr="003B65F9">
              <w:rPr>
                <w:rFonts w:ascii="メイリオ" w:eastAsia="メイリオ" w:hAnsi="メイリオ" w:cs="メイリオ" w:hint="eastAsia"/>
                <w:sz w:val="18"/>
                <w:szCs w:val="18"/>
              </w:rPr>
              <w:t>全体</w:t>
            </w:r>
          </w:p>
        </w:tc>
        <w:tc>
          <w:tcPr>
            <w:tcW w:w="1833" w:type="dxa"/>
            <w:tcBorders>
              <w:top w:val="double" w:sz="4" w:space="0" w:color="auto"/>
            </w:tcBorders>
            <w:vAlign w:val="center"/>
          </w:tcPr>
          <w:p w:rsidR="00A63B06" w:rsidRPr="00A63B06" w:rsidRDefault="00A63B06" w:rsidP="00A63B06">
            <w:pPr>
              <w:jc w:val="right"/>
              <w:rPr>
                <w:rFonts w:ascii="メイリオ" w:eastAsia="メイリオ" w:hAnsi="メイリオ" w:cs="メイリオ"/>
                <w:sz w:val="18"/>
                <w:szCs w:val="18"/>
              </w:rPr>
            </w:pPr>
            <w:r w:rsidRPr="00A63B06">
              <w:rPr>
                <w:rFonts w:ascii="メイリオ" w:eastAsia="メイリオ" w:hAnsi="メイリオ" w:cs="メイリオ" w:hint="eastAsia"/>
                <w:sz w:val="18"/>
                <w:szCs w:val="18"/>
              </w:rPr>
              <w:t>1</w:t>
            </w:r>
            <w:r>
              <w:rPr>
                <w:rFonts w:ascii="メイリオ" w:eastAsia="メイリオ" w:hAnsi="メイリオ" w:cs="メイリオ" w:hint="eastAsia"/>
                <w:sz w:val="18"/>
                <w:szCs w:val="18"/>
              </w:rPr>
              <w:t>,</w:t>
            </w:r>
            <w:r w:rsidRPr="00A63B06">
              <w:rPr>
                <w:rFonts w:ascii="メイリオ" w:eastAsia="メイリオ" w:hAnsi="メイリオ" w:cs="メイリオ" w:hint="eastAsia"/>
                <w:sz w:val="18"/>
                <w:szCs w:val="18"/>
              </w:rPr>
              <w:t xml:space="preserve">161 </w:t>
            </w:r>
          </w:p>
        </w:tc>
        <w:tc>
          <w:tcPr>
            <w:tcW w:w="1833" w:type="dxa"/>
            <w:tcBorders>
              <w:top w:val="double" w:sz="4" w:space="0" w:color="auto"/>
            </w:tcBorders>
            <w:vAlign w:val="center"/>
          </w:tcPr>
          <w:p w:rsidR="00A63B06" w:rsidRPr="003B65F9" w:rsidRDefault="00A63B06" w:rsidP="00485C78">
            <w:pPr>
              <w:jc w:val="right"/>
              <w:rPr>
                <w:rFonts w:ascii="メイリオ" w:eastAsia="メイリオ" w:hAnsi="メイリオ" w:cs="メイリオ"/>
                <w:sz w:val="18"/>
                <w:szCs w:val="18"/>
              </w:rPr>
            </w:pPr>
            <w:r w:rsidRPr="003B65F9">
              <w:rPr>
                <w:rFonts w:ascii="メイリオ" w:eastAsia="メイリオ" w:hAnsi="メイリオ" w:cs="メイリオ"/>
                <w:sz w:val="18"/>
                <w:szCs w:val="18"/>
              </w:rPr>
              <w:t xml:space="preserve">100.0 </w:t>
            </w:r>
          </w:p>
        </w:tc>
      </w:tr>
    </w:tbl>
    <w:p w:rsidR="00A018B8" w:rsidRDefault="00A018B8" w:rsidP="0026560C">
      <w:pPr>
        <w:jc w:val="left"/>
      </w:pPr>
    </w:p>
    <w:p w:rsidR="000A060A" w:rsidRPr="00A63B06" w:rsidRDefault="000A060A" w:rsidP="000A060A">
      <w:pPr>
        <w:jc w:val="center"/>
        <w:rPr>
          <w:rFonts w:ascii="ＭＳ ゴシック" w:eastAsia="ＭＳ ゴシック" w:hAnsi="ＭＳ ゴシック"/>
        </w:rPr>
      </w:pPr>
      <w:r w:rsidRPr="00A63B06">
        <w:rPr>
          <w:rFonts w:ascii="ＭＳ ゴシック" w:eastAsia="ＭＳ ゴシック" w:hAnsi="ＭＳ ゴシック" w:hint="eastAsia"/>
        </w:rPr>
        <w:t>図表5-2　包括委託に対する意見（分布）</w:t>
      </w:r>
    </w:p>
    <w:p w:rsidR="004B0D89" w:rsidRDefault="00381F7B" w:rsidP="004B0D89">
      <w:pPr>
        <w:jc w:val="center"/>
      </w:pPr>
      <w:r>
        <w:rPr>
          <w:noProof/>
        </w:rPr>
        <w:drawing>
          <wp:inline distT="0" distB="0" distL="0" distR="0">
            <wp:extent cx="5040000" cy="3127347"/>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40000" cy="3127347"/>
                    </a:xfrm>
                    <a:prstGeom prst="rect">
                      <a:avLst/>
                    </a:prstGeom>
                    <a:noFill/>
                    <a:ln>
                      <a:noFill/>
                    </a:ln>
                  </pic:spPr>
                </pic:pic>
              </a:graphicData>
            </a:graphic>
          </wp:inline>
        </w:drawing>
      </w:r>
    </w:p>
    <w:p w:rsidR="00000000" w:rsidRDefault="004B0D89">
      <w:pPr>
        <w:widowControl/>
        <w:jc w:val="left"/>
      </w:pPr>
      <w:r w:rsidRPr="004B0D89">
        <w:rPr>
          <w:rFonts w:ascii="ＭＳ Ｐゴシック" w:eastAsia="ＭＳ Ｐゴシック" w:hAnsi="ＭＳ Ｐゴシック" w:hint="eastAsia"/>
          <w:sz w:val="18"/>
        </w:rPr>
        <w:t>※複数回答のため、回答の合計は回答者数と一致しない。</w:t>
      </w:r>
    </w:p>
    <w:sectPr w:rsidR="00000000" w:rsidSect="00B112C1">
      <w:headerReference w:type="even" r:id="rId13"/>
      <w:headerReference w:type="default" r:id="rId14"/>
      <w:footerReference w:type="even" r:id="rId15"/>
      <w:footerReference w:type="default" r:id="rId16"/>
      <w:headerReference w:type="first" r:id="rId17"/>
      <w:footerReference w:type="first" r:id="rId18"/>
      <w:pgSz w:w="11906" w:h="16838" w:code="9"/>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DA4" w:rsidRDefault="00286DA4" w:rsidP="0026560C">
      <w:r>
        <w:separator/>
      </w:r>
    </w:p>
  </w:endnote>
  <w:endnote w:type="continuationSeparator" w:id="0">
    <w:p w:rsidR="00286DA4" w:rsidRDefault="00286DA4" w:rsidP="0026560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1D6" w:rsidRDefault="002971D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1D6" w:rsidRDefault="002971D6">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1D6" w:rsidRDefault="002971D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DA4" w:rsidRDefault="00286DA4" w:rsidP="0026560C">
      <w:r>
        <w:separator/>
      </w:r>
    </w:p>
  </w:footnote>
  <w:footnote w:type="continuationSeparator" w:id="0">
    <w:p w:rsidR="00286DA4" w:rsidRDefault="00286DA4" w:rsidP="002656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1D6" w:rsidRDefault="002971D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1D6" w:rsidRDefault="002971D6">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1D6" w:rsidRDefault="002971D6">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560C"/>
    <w:rsid w:val="00006B78"/>
    <w:rsid w:val="00021A10"/>
    <w:rsid w:val="0003705B"/>
    <w:rsid w:val="0006632B"/>
    <w:rsid w:val="00070209"/>
    <w:rsid w:val="0008713A"/>
    <w:rsid w:val="00095F68"/>
    <w:rsid w:val="000A060A"/>
    <w:rsid w:val="00120697"/>
    <w:rsid w:val="00122F27"/>
    <w:rsid w:val="001267EE"/>
    <w:rsid w:val="00131E87"/>
    <w:rsid w:val="0014250D"/>
    <w:rsid w:val="001462F3"/>
    <w:rsid w:val="00146AD8"/>
    <w:rsid w:val="00174CA0"/>
    <w:rsid w:val="00197EB3"/>
    <w:rsid w:val="0023204D"/>
    <w:rsid w:val="002631E1"/>
    <w:rsid w:val="0026560C"/>
    <w:rsid w:val="002710B0"/>
    <w:rsid w:val="0027732D"/>
    <w:rsid w:val="00286DA4"/>
    <w:rsid w:val="002971D6"/>
    <w:rsid w:val="003359E8"/>
    <w:rsid w:val="003775F0"/>
    <w:rsid w:val="00380D5A"/>
    <w:rsid w:val="00381F7B"/>
    <w:rsid w:val="003B65F9"/>
    <w:rsid w:val="003D63F4"/>
    <w:rsid w:val="00400CB7"/>
    <w:rsid w:val="00436802"/>
    <w:rsid w:val="004404BD"/>
    <w:rsid w:val="004463F2"/>
    <w:rsid w:val="00463AB2"/>
    <w:rsid w:val="00480A26"/>
    <w:rsid w:val="00485C78"/>
    <w:rsid w:val="00492CD5"/>
    <w:rsid w:val="00494110"/>
    <w:rsid w:val="004B0D89"/>
    <w:rsid w:val="004B7893"/>
    <w:rsid w:val="004F132B"/>
    <w:rsid w:val="00504A2F"/>
    <w:rsid w:val="00517CB5"/>
    <w:rsid w:val="005223BA"/>
    <w:rsid w:val="00530D5D"/>
    <w:rsid w:val="00540271"/>
    <w:rsid w:val="00555236"/>
    <w:rsid w:val="00556428"/>
    <w:rsid w:val="005613C8"/>
    <w:rsid w:val="0056212D"/>
    <w:rsid w:val="00562E1A"/>
    <w:rsid w:val="00575776"/>
    <w:rsid w:val="005A36F4"/>
    <w:rsid w:val="005C3B0B"/>
    <w:rsid w:val="005E6E7E"/>
    <w:rsid w:val="00612B42"/>
    <w:rsid w:val="00622359"/>
    <w:rsid w:val="006230D7"/>
    <w:rsid w:val="0062700B"/>
    <w:rsid w:val="00650D88"/>
    <w:rsid w:val="00680421"/>
    <w:rsid w:val="006F3058"/>
    <w:rsid w:val="0070673D"/>
    <w:rsid w:val="0072766B"/>
    <w:rsid w:val="00735927"/>
    <w:rsid w:val="007374CA"/>
    <w:rsid w:val="007B24BF"/>
    <w:rsid w:val="00805961"/>
    <w:rsid w:val="008301D6"/>
    <w:rsid w:val="00831447"/>
    <w:rsid w:val="0083166F"/>
    <w:rsid w:val="00835797"/>
    <w:rsid w:val="008B7075"/>
    <w:rsid w:val="008C4D3F"/>
    <w:rsid w:val="00956D3C"/>
    <w:rsid w:val="009948D1"/>
    <w:rsid w:val="009A0B97"/>
    <w:rsid w:val="00A018B8"/>
    <w:rsid w:val="00A473B9"/>
    <w:rsid w:val="00A63A65"/>
    <w:rsid w:val="00A63B06"/>
    <w:rsid w:val="00A67166"/>
    <w:rsid w:val="00B0252F"/>
    <w:rsid w:val="00B071C0"/>
    <w:rsid w:val="00B112C1"/>
    <w:rsid w:val="00B67F91"/>
    <w:rsid w:val="00BB10D0"/>
    <w:rsid w:val="00BB5144"/>
    <w:rsid w:val="00BC4DA5"/>
    <w:rsid w:val="00C30D1B"/>
    <w:rsid w:val="00C56E21"/>
    <w:rsid w:val="00C87D60"/>
    <w:rsid w:val="00CC2294"/>
    <w:rsid w:val="00CE2BEE"/>
    <w:rsid w:val="00D243CC"/>
    <w:rsid w:val="00D759EA"/>
    <w:rsid w:val="00D82582"/>
    <w:rsid w:val="00D82C7D"/>
    <w:rsid w:val="00DB726A"/>
    <w:rsid w:val="00DE61E2"/>
    <w:rsid w:val="00E664EC"/>
    <w:rsid w:val="00EB1921"/>
    <w:rsid w:val="00EC6E1E"/>
    <w:rsid w:val="00ED7D47"/>
    <w:rsid w:val="00EF0B00"/>
    <w:rsid w:val="00F319B4"/>
    <w:rsid w:val="00F400BC"/>
    <w:rsid w:val="00F47A12"/>
    <w:rsid w:val="00F50BB4"/>
    <w:rsid w:val="00F6462C"/>
    <w:rsid w:val="00F6793E"/>
    <w:rsid w:val="00F96B9B"/>
    <w:rsid w:val="00FB6A06"/>
    <w:rsid w:val="00FE2EA1"/>
    <w:rsid w:val="00FF180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52F"/>
    <w:pPr>
      <w:widowControl w:val="0"/>
      <w:jc w:val="both"/>
    </w:pPr>
    <w:rPr>
      <w:kern w:val="2"/>
      <w:sz w:val="21"/>
    </w:rPr>
  </w:style>
  <w:style w:type="paragraph" w:styleId="1">
    <w:name w:val="heading 1"/>
    <w:basedOn w:val="a"/>
    <w:next w:val="a"/>
    <w:link w:val="10"/>
    <w:qFormat/>
    <w:rsid w:val="00B0252F"/>
    <w:pPr>
      <w:keepNext/>
      <w:outlineLvl w:val="0"/>
    </w:pPr>
    <w:rPr>
      <w:rFonts w:ascii="Arial" w:eastAsia="ＭＳ ゴシック" w:hAnsi="Arial"/>
      <w:b/>
      <w:bCs/>
      <w:sz w:val="24"/>
      <w:szCs w:val="24"/>
    </w:rPr>
  </w:style>
  <w:style w:type="paragraph" w:styleId="2">
    <w:name w:val="heading 2"/>
    <w:basedOn w:val="a"/>
    <w:next w:val="a"/>
    <w:link w:val="20"/>
    <w:qFormat/>
    <w:rsid w:val="00B0252F"/>
    <w:pPr>
      <w:keepNext/>
      <w:outlineLvl w:val="1"/>
    </w:pPr>
    <w:rPr>
      <w:rFonts w:ascii="Arial" w:hAnsi="Arial"/>
      <w:b/>
      <w:bCs/>
      <w:sz w:val="24"/>
    </w:rPr>
  </w:style>
  <w:style w:type="paragraph" w:styleId="3">
    <w:name w:val="heading 3"/>
    <w:basedOn w:val="a"/>
    <w:next w:val="a"/>
    <w:link w:val="30"/>
    <w:qFormat/>
    <w:rsid w:val="00B0252F"/>
    <w:pPr>
      <w:keepNext/>
      <w:outlineLvl w:val="2"/>
    </w:pPr>
    <w:rPr>
      <w:rFonts w:ascii="Arial" w:hAnsi="Arial"/>
      <w:b/>
      <w:bCs/>
      <w:sz w:val="24"/>
    </w:rPr>
  </w:style>
  <w:style w:type="paragraph" w:styleId="4">
    <w:name w:val="heading 4"/>
    <w:basedOn w:val="a"/>
    <w:next w:val="a"/>
    <w:link w:val="40"/>
    <w:qFormat/>
    <w:rsid w:val="00B0252F"/>
    <w:pPr>
      <w:keepNext/>
      <w:tabs>
        <w:tab w:val="num" w:pos="1701"/>
      </w:tabs>
      <w:ind w:left="1701" w:hanging="425"/>
      <w:outlineLvl w:val="3"/>
    </w:pPr>
    <w:rPr>
      <w:rFonts w:ascii="ＭＳ 明朝"/>
      <w:b/>
      <w:bCs/>
      <w:sz w:val="24"/>
      <w:szCs w:val="24"/>
    </w:rPr>
  </w:style>
  <w:style w:type="paragraph" w:styleId="5">
    <w:name w:val="heading 5"/>
    <w:basedOn w:val="a"/>
    <w:next w:val="a"/>
    <w:link w:val="50"/>
    <w:qFormat/>
    <w:rsid w:val="00B0252F"/>
    <w:pPr>
      <w:keepNext/>
      <w:tabs>
        <w:tab w:val="num" w:pos="2126"/>
      </w:tabs>
      <w:ind w:left="2126" w:hanging="425"/>
      <w:outlineLvl w:val="4"/>
    </w:pPr>
    <w:rPr>
      <w:rFonts w:ascii="Arial" w:eastAsia="ＭＳ ゴシック" w:hAnsi="Arial"/>
      <w:sz w:val="24"/>
      <w:szCs w:val="24"/>
    </w:rPr>
  </w:style>
  <w:style w:type="paragraph" w:styleId="6">
    <w:name w:val="heading 6"/>
    <w:basedOn w:val="a"/>
    <w:next w:val="a"/>
    <w:link w:val="60"/>
    <w:qFormat/>
    <w:rsid w:val="00B0252F"/>
    <w:pPr>
      <w:keepNext/>
      <w:tabs>
        <w:tab w:val="num" w:pos="2551"/>
      </w:tabs>
      <w:ind w:left="2551" w:hanging="425"/>
      <w:outlineLvl w:val="5"/>
    </w:pPr>
    <w:rPr>
      <w:rFonts w:ascii="ＭＳ 明朝"/>
      <w:b/>
      <w:bCs/>
      <w:sz w:val="24"/>
      <w:szCs w:val="24"/>
    </w:rPr>
  </w:style>
  <w:style w:type="paragraph" w:styleId="7">
    <w:name w:val="heading 7"/>
    <w:basedOn w:val="a"/>
    <w:next w:val="a"/>
    <w:link w:val="70"/>
    <w:qFormat/>
    <w:rsid w:val="00B0252F"/>
    <w:pPr>
      <w:keepNext/>
      <w:tabs>
        <w:tab w:val="num" w:pos="2976"/>
      </w:tabs>
      <w:ind w:left="2976" w:hanging="425"/>
      <w:outlineLvl w:val="6"/>
    </w:pPr>
    <w:rPr>
      <w:rFonts w:ascii="ＭＳ 明朝"/>
      <w:sz w:val="24"/>
      <w:szCs w:val="24"/>
    </w:rPr>
  </w:style>
  <w:style w:type="paragraph" w:styleId="8">
    <w:name w:val="heading 8"/>
    <w:basedOn w:val="a"/>
    <w:next w:val="a"/>
    <w:link w:val="80"/>
    <w:qFormat/>
    <w:rsid w:val="00B0252F"/>
    <w:pPr>
      <w:keepNext/>
      <w:tabs>
        <w:tab w:val="num" w:pos="3402"/>
      </w:tabs>
      <w:ind w:left="3402" w:hanging="426"/>
      <w:outlineLvl w:val="7"/>
    </w:pPr>
    <w:rPr>
      <w:rFonts w:ascii="ＭＳ 明朝"/>
      <w:sz w:val="24"/>
      <w:szCs w:val="24"/>
    </w:rPr>
  </w:style>
  <w:style w:type="paragraph" w:styleId="9">
    <w:name w:val="heading 9"/>
    <w:basedOn w:val="a"/>
    <w:next w:val="a"/>
    <w:link w:val="90"/>
    <w:qFormat/>
    <w:rsid w:val="00B0252F"/>
    <w:pPr>
      <w:keepNext/>
      <w:tabs>
        <w:tab w:val="num" w:pos="3827"/>
      </w:tabs>
      <w:ind w:left="3827" w:hanging="425"/>
      <w:outlineLvl w:val="8"/>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B0252F"/>
    <w:rPr>
      <w:rFonts w:ascii="Arial" w:eastAsia="ＭＳ ゴシック" w:hAnsi="Arial"/>
      <w:b/>
      <w:bCs/>
      <w:kern w:val="2"/>
      <w:sz w:val="24"/>
      <w:szCs w:val="24"/>
    </w:rPr>
  </w:style>
  <w:style w:type="character" w:customStyle="1" w:styleId="20">
    <w:name w:val="見出し 2 (文字)"/>
    <w:basedOn w:val="a0"/>
    <w:link w:val="2"/>
    <w:rsid w:val="00B0252F"/>
    <w:rPr>
      <w:rFonts w:ascii="Arial" w:hAnsi="Arial"/>
      <w:b/>
      <w:bCs/>
      <w:kern w:val="2"/>
      <w:sz w:val="24"/>
    </w:rPr>
  </w:style>
  <w:style w:type="character" w:customStyle="1" w:styleId="30">
    <w:name w:val="見出し 3 (文字)"/>
    <w:basedOn w:val="a0"/>
    <w:link w:val="3"/>
    <w:rsid w:val="00B0252F"/>
    <w:rPr>
      <w:rFonts w:ascii="Arial" w:hAnsi="Arial"/>
      <w:b/>
      <w:bCs/>
      <w:kern w:val="2"/>
      <w:sz w:val="24"/>
    </w:rPr>
  </w:style>
  <w:style w:type="character" w:customStyle="1" w:styleId="40">
    <w:name w:val="見出し 4 (文字)"/>
    <w:basedOn w:val="a0"/>
    <w:link w:val="4"/>
    <w:rsid w:val="00B0252F"/>
    <w:rPr>
      <w:rFonts w:ascii="ＭＳ 明朝"/>
      <w:b/>
      <w:bCs/>
      <w:kern w:val="2"/>
      <w:sz w:val="24"/>
      <w:szCs w:val="24"/>
    </w:rPr>
  </w:style>
  <w:style w:type="character" w:customStyle="1" w:styleId="50">
    <w:name w:val="見出し 5 (文字)"/>
    <w:basedOn w:val="a0"/>
    <w:link w:val="5"/>
    <w:rsid w:val="00B0252F"/>
    <w:rPr>
      <w:rFonts w:ascii="Arial" w:eastAsia="ＭＳ ゴシック" w:hAnsi="Arial"/>
      <w:kern w:val="2"/>
      <w:sz w:val="24"/>
      <w:szCs w:val="24"/>
    </w:rPr>
  </w:style>
  <w:style w:type="character" w:customStyle="1" w:styleId="60">
    <w:name w:val="見出し 6 (文字)"/>
    <w:basedOn w:val="a0"/>
    <w:link w:val="6"/>
    <w:rsid w:val="00B0252F"/>
    <w:rPr>
      <w:rFonts w:ascii="ＭＳ 明朝"/>
      <w:b/>
      <w:bCs/>
      <w:kern w:val="2"/>
      <w:sz w:val="24"/>
      <w:szCs w:val="24"/>
    </w:rPr>
  </w:style>
  <w:style w:type="character" w:customStyle="1" w:styleId="70">
    <w:name w:val="見出し 7 (文字)"/>
    <w:basedOn w:val="a0"/>
    <w:link w:val="7"/>
    <w:rsid w:val="00B0252F"/>
    <w:rPr>
      <w:rFonts w:ascii="ＭＳ 明朝"/>
      <w:kern w:val="2"/>
      <w:sz w:val="24"/>
      <w:szCs w:val="24"/>
    </w:rPr>
  </w:style>
  <w:style w:type="character" w:customStyle="1" w:styleId="80">
    <w:name w:val="見出し 8 (文字)"/>
    <w:basedOn w:val="a0"/>
    <w:link w:val="8"/>
    <w:rsid w:val="00B0252F"/>
    <w:rPr>
      <w:rFonts w:ascii="ＭＳ 明朝"/>
      <w:kern w:val="2"/>
      <w:sz w:val="24"/>
      <w:szCs w:val="24"/>
    </w:rPr>
  </w:style>
  <w:style w:type="character" w:customStyle="1" w:styleId="90">
    <w:name w:val="見出し 9 (文字)"/>
    <w:basedOn w:val="a0"/>
    <w:link w:val="9"/>
    <w:rsid w:val="00B0252F"/>
    <w:rPr>
      <w:rFonts w:ascii="ＭＳ 明朝"/>
      <w:kern w:val="2"/>
      <w:sz w:val="24"/>
      <w:szCs w:val="24"/>
    </w:rPr>
  </w:style>
  <w:style w:type="paragraph" w:styleId="a3">
    <w:name w:val="List Paragraph"/>
    <w:basedOn w:val="a"/>
    <w:uiPriority w:val="34"/>
    <w:qFormat/>
    <w:rsid w:val="00B0252F"/>
    <w:pPr>
      <w:ind w:leftChars="400" w:left="840"/>
    </w:pPr>
  </w:style>
  <w:style w:type="paragraph" w:styleId="a4">
    <w:name w:val="TOC Heading"/>
    <w:basedOn w:val="1"/>
    <w:next w:val="a"/>
    <w:uiPriority w:val="39"/>
    <w:semiHidden/>
    <w:unhideWhenUsed/>
    <w:qFormat/>
    <w:rsid w:val="00B0252F"/>
    <w:pPr>
      <w:keepLines/>
      <w:widowControl/>
      <w:spacing w:before="480" w:line="276" w:lineRule="auto"/>
      <w:jc w:val="left"/>
      <w:outlineLvl w:val="9"/>
    </w:pPr>
    <w:rPr>
      <w:color w:val="365F91"/>
      <w:kern w:val="0"/>
      <w:sz w:val="28"/>
      <w:szCs w:val="28"/>
    </w:rPr>
  </w:style>
  <w:style w:type="paragraph" w:styleId="a5">
    <w:name w:val="Balloon Text"/>
    <w:basedOn w:val="a"/>
    <w:link w:val="a6"/>
    <w:uiPriority w:val="99"/>
    <w:semiHidden/>
    <w:unhideWhenUsed/>
    <w:rsid w:val="0026560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6560C"/>
    <w:rPr>
      <w:rFonts w:asciiTheme="majorHAnsi" w:eastAsiaTheme="majorEastAsia" w:hAnsiTheme="majorHAnsi" w:cstheme="majorBidi"/>
      <w:kern w:val="2"/>
      <w:sz w:val="18"/>
      <w:szCs w:val="18"/>
    </w:rPr>
  </w:style>
  <w:style w:type="paragraph" w:styleId="a7">
    <w:name w:val="header"/>
    <w:basedOn w:val="a"/>
    <w:link w:val="a8"/>
    <w:uiPriority w:val="99"/>
    <w:unhideWhenUsed/>
    <w:rsid w:val="0026560C"/>
    <w:pPr>
      <w:tabs>
        <w:tab w:val="center" w:pos="4252"/>
        <w:tab w:val="right" w:pos="8504"/>
      </w:tabs>
      <w:snapToGrid w:val="0"/>
    </w:pPr>
  </w:style>
  <w:style w:type="character" w:customStyle="1" w:styleId="a8">
    <w:name w:val="ヘッダー (文字)"/>
    <w:basedOn w:val="a0"/>
    <w:link w:val="a7"/>
    <w:uiPriority w:val="99"/>
    <w:rsid w:val="0026560C"/>
    <w:rPr>
      <w:kern w:val="2"/>
      <w:sz w:val="21"/>
    </w:rPr>
  </w:style>
  <w:style w:type="paragraph" w:styleId="a9">
    <w:name w:val="footer"/>
    <w:basedOn w:val="a"/>
    <w:link w:val="aa"/>
    <w:uiPriority w:val="99"/>
    <w:unhideWhenUsed/>
    <w:rsid w:val="0026560C"/>
    <w:pPr>
      <w:tabs>
        <w:tab w:val="center" w:pos="4252"/>
        <w:tab w:val="right" w:pos="8504"/>
      </w:tabs>
      <w:snapToGrid w:val="0"/>
    </w:pPr>
  </w:style>
  <w:style w:type="character" w:customStyle="1" w:styleId="aa">
    <w:name w:val="フッター (文字)"/>
    <w:basedOn w:val="a0"/>
    <w:link w:val="a9"/>
    <w:uiPriority w:val="99"/>
    <w:rsid w:val="0026560C"/>
    <w:rPr>
      <w:kern w:val="2"/>
      <w:sz w:val="21"/>
    </w:rPr>
  </w:style>
  <w:style w:type="table" w:styleId="ab">
    <w:name w:val="Table Grid"/>
    <w:basedOn w:val="a1"/>
    <w:uiPriority w:val="59"/>
    <w:rsid w:val="004B78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831447"/>
    <w:rPr>
      <w:sz w:val="18"/>
      <w:szCs w:val="18"/>
    </w:rPr>
  </w:style>
  <w:style w:type="paragraph" w:styleId="ad">
    <w:name w:val="annotation text"/>
    <w:basedOn w:val="a"/>
    <w:link w:val="ae"/>
    <w:uiPriority w:val="99"/>
    <w:semiHidden/>
    <w:unhideWhenUsed/>
    <w:rsid w:val="00831447"/>
    <w:pPr>
      <w:jc w:val="left"/>
    </w:pPr>
  </w:style>
  <w:style w:type="character" w:customStyle="1" w:styleId="ae">
    <w:name w:val="コメント文字列 (文字)"/>
    <w:basedOn w:val="a0"/>
    <w:link w:val="ad"/>
    <w:uiPriority w:val="99"/>
    <w:semiHidden/>
    <w:rsid w:val="00831447"/>
    <w:rPr>
      <w:kern w:val="2"/>
      <w:sz w:val="21"/>
    </w:rPr>
  </w:style>
  <w:style w:type="paragraph" w:styleId="af">
    <w:name w:val="annotation subject"/>
    <w:basedOn w:val="ad"/>
    <w:next w:val="ad"/>
    <w:link w:val="af0"/>
    <w:uiPriority w:val="99"/>
    <w:semiHidden/>
    <w:unhideWhenUsed/>
    <w:rsid w:val="00831447"/>
    <w:rPr>
      <w:b/>
      <w:bCs/>
    </w:rPr>
  </w:style>
  <w:style w:type="character" w:customStyle="1" w:styleId="af0">
    <w:name w:val="コメント内容 (文字)"/>
    <w:basedOn w:val="ae"/>
    <w:link w:val="af"/>
    <w:uiPriority w:val="99"/>
    <w:semiHidden/>
    <w:rsid w:val="00831447"/>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52F"/>
    <w:pPr>
      <w:widowControl w:val="0"/>
      <w:jc w:val="both"/>
    </w:pPr>
    <w:rPr>
      <w:kern w:val="2"/>
      <w:sz w:val="21"/>
    </w:rPr>
  </w:style>
  <w:style w:type="paragraph" w:styleId="1">
    <w:name w:val="heading 1"/>
    <w:basedOn w:val="a"/>
    <w:next w:val="a"/>
    <w:link w:val="10"/>
    <w:qFormat/>
    <w:rsid w:val="00B0252F"/>
    <w:pPr>
      <w:keepNext/>
      <w:outlineLvl w:val="0"/>
    </w:pPr>
    <w:rPr>
      <w:rFonts w:ascii="Arial" w:eastAsia="ＭＳ ゴシック" w:hAnsi="Arial"/>
      <w:b/>
      <w:bCs/>
      <w:sz w:val="24"/>
      <w:szCs w:val="24"/>
    </w:rPr>
  </w:style>
  <w:style w:type="paragraph" w:styleId="2">
    <w:name w:val="heading 2"/>
    <w:basedOn w:val="a"/>
    <w:next w:val="a"/>
    <w:link w:val="20"/>
    <w:qFormat/>
    <w:rsid w:val="00B0252F"/>
    <w:pPr>
      <w:keepNext/>
      <w:outlineLvl w:val="1"/>
    </w:pPr>
    <w:rPr>
      <w:rFonts w:ascii="Arial" w:hAnsi="Arial"/>
      <w:b/>
      <w:bCs/>
      <w:sz w:val="24"/>
    </w:rPr>
  </w:style>
  <w:style w:type="paragraph" w:styleId="3">
    <w:name w:val="heading 3"/>
    <w:basedOn w:val="a"/>
    <w:next w:val="a"/>
    <w:link w:val="30"/>
    <w:qFormat/>
    <w:rsid w:val="00B0252F"/>
    <w:pPr>
      <w:keepNext/>
      <w:outlineLvl w:val="2"/>
    </w:pPr>
    <w:rPr>
      <w:rFonts w:ascii="Arial" w:hAnsi="Arial"/>
      <w:b/>
      <w:bCs/>
      <w:sz w:val="24"/>
    </w:rPr>
  </w:style>
  <w:style w:type="paragraph" w:styleId="4">
    <w:name w:val="heading 4"/>
    <w:basedOn w:val="a"/>
    <w:next w:val="a"/>
    <w:link w:val="40"/>
    <w:qFormat/>
    <w:rsid w:val="00B0252F"/>
    <w:pPr>
      <w:keepNext/>
      <w:tabs>
        <w:tab w:val="num" w:pos="1701"/>
      </w:tabs>
      <w:ind w:left="1701" w:hanging="425"/>
      <w:outlineLvl w:val="3"/>
    </w:pPr>
    <w:rPr>
      <w:rFonts w:ascii="ＭＳ 明朝"/>
      <w:b/>
      <w:bCs/>
      <w:sz w:val="24"/>
      <w:szCs w:val="24"/>
    </w:rPr>
  </w:style>
  <w:style w:type="paragraph" w:styleId="5">
    <w:name w:val="heading 5"/>
    <w:basedOn w:val="a"/>
    <w:next w:val="a"/>
    <w:link w:val="50"/>
    <w:qFormat/>
    <w:rsid w:val="00B0252F"/>
    <w:pPr>
      <w:keepNext/>
      <w:tabs>
        <w:tab w:val="num" w:pos="2126"/>
      </w:tabs>
      <w:ind w:left="2126" w:hanging="425"/>
      <w:outlineLvl w:val="4"/>
    </w:pPr>
    <w:rPr>
      <w:rFonts w:ascii="Arial" w:eastAsia="ＭＳ ゴシック" w:hAnsi="Arial"/>
      <w:sz w:val="24"/>
      <w:szCs w:val="24"/>
    </w:rPr>
  </w:style>
  <w:style w:type="paragraph" w:styleId="6">
    <w:name w:val="heading 6"/>
    <w:basedOn w:val="a"/>
    <w:next w:val="a"/>
    <w:link w:val="60"/>
    <w:qFormat/>
    <w:rsid w:val="00B0252F"/>
    <w:pPr>
      <w:keepNext/>
      <w:tabs>
        <w:tab w:val="num" w:pos="2551"/>
      </w:tabs>
      <w:ind w:left="2551" w:hanging="425"/>
      <w:outlineLvl w:val="5"/>
    </w:pPr>
    <w:rPr>
      <w:rFonts w:ascii="ＭＳ 明朝"/>
      <w:b/>
      <w:bCs/>
      <w:sz w:val="24"/>
      <w:szCs w:val="24"/>
    </w:rPr>
  </w:style>
  <w:style w:type="paragraph" w:styleId="7">
    <w:name w:val="heading 7"/>
    <w:basedOn w:val="a"/>
    <w:next w:val="a"/>
    <w:link w:val="70"/>
    <w:qFormat/>
    <w:rsid w:val="00B0252F"/>
    <w:pPr>
      <w:keepNext/>
      <w:tabs>
        <w:tab w:val="num" w:pos="2976"/>
      </w:tabs>
      <w:ind w:left="2976" w:hanging="425"/>
      <w:outlineLvl w:val="6"/>
    </w:pPr>
    <w:rPr>
      <w:rFonts w:ascii="ＭＳ 明朝"/>
      <w:sz w:val="24"/>
      <w:szCs w:val="24"/>
    </w:rPr>
  </w:style>
  <w:style w:type="paragraph" w:styleId="8">
    <w:name w:val="heading 8"/>
    <w:basedOn w:val="a"/>
    <w:next w:val="a"/>
    <w:link w:val="80"/>
    <w:qFormat/>
    <w:rsid w:val="00B0252F"/>
    <w:pPr>
      <w:keepNext/>
      <w:tabs>
        <w:tab w:val="num" w:pos="3402"/>
      </w:tabs>
      <w:ind w:left="3402" w:hanging="426"/>
      <w:outlineLvl w:val="7"/>
    </w:pPr>
    <w:rPr>
      <w:rFonts w:ascii="ＭＳ 明朝"/>
      <w:sz w:val="24"/>
      <w:szCs w:val="24"/>
    </w:rPr>
  </w:style>
  <w:style w:type="paragraph" w:styleId="9">
    <w:name w:val="heading 9"/>
    <w:basedOn w:val="a"/>
    <w:next w:val="a"/>
    <w:link w:val="90"/>
    <w:qFormat/>
    <w:rsid w:val="00B0252F"/>
    <w:pPr>
      <w:keepNext/>
      <w:tabs>
        <w:tab w:val="num" w:pos="3827"/>
      </w:tabs>
      <w:ind w:left="3827" w:hanging="425"/>
      <w:outlineLvl w:val="8"/>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B0252F"/>
    <w:rPr>
      <w:rFonts w:ascii="Arial" w:eastAsia="ＭＳ ゴシック" w:hAnsi="Arial"/>
      <w:b/>
      <w:bCs/>
      <w:kern w:val="2"/>
      <w:sz w:val="24"/>
      <w:szCs w:val="24"/>
    </w:rPr>
  </w:style>
  <w:style w:type="character" w:customStyle="1" w:styleId="20">
    <w:name w:val="見出し 2 (文字)"/>
    <w:basedOn w:val="a0"/>
    <w:link w:val="2"/>
    <w:rsid w:val="00B0252F"/>
    <w:rPr>
      <w:rFonts w:ascii="Arial" w:hAnsi="Arial"/>
      <w:b/>
      <w:bCs/>
      <w:kern w:val="2"/>
      <w:sz w:val="24"/>
    </w:rPr>
  </w:style>
  <w:style w:type="character" w:customStyle="1" w:styleId="30">
    <w:name w:val="見出し 3 (文字)"/>
    <w:basedOn w:val="a0"/>
    <w:link w:val="3"/>
    <w:rsid w:val="00B0252F"/>
    <w:rPr>
      <w:rFonts w:ascii="Arial" w:hAnsi="Arial"/>
      <w:b/>
      <w:bCs/>
      <w:kern w:val="2"/>
      <w:sz w:val="24"/>
    </w:rPr>
  </w:style>
  <w:style w:type="character" w:customStyle="1" w:styleId="40">
    <w:name w:val="見出し 4 (文字)"/>
    <w:basedOn w:val="a0"/>
    <w:link w:val="4"/>
    <w:rsid w:val="00B0252F"/>
    <w:rPr>
      <w:rFonts w:ascii="ＭＳ 明朝"/>
      <w:b/>
      <w:bCs/>
      <w:kern w:val="2"/>
      <w:sz w:val="24"/>
      <w:szCs w:val="24"/>
    </w:rPr>
  </w:style>
  <w:style w:type="character" w:customStyle="1" w:styleId="50">
    <w:name w:val="見出し 5 (文字)"/>
    <w:basedOn w:val="a0"/>
    <w:link w:val="5"/>
    <w:rsid w:val="00B0252F"/>
    <w:rPr>
      <w:rFonts w:ascii="Arial" w:eastAsia="ＭＳ ゴシック" w:hAnsi="Arial"/>
      <w:kern w:val="2"/>
      <w:sz w:val="24"/>
      <w:szCs w:val="24"/>
    </w:rPr>
  </w:style>
  <w:style w:type="character" w:customStyle="1" w:styleId="60">
    <w:name w:val="見出し 6 (文字)"/>
    <w:basedOn w:val="a0"/>
    <w:link w:val="6"/>
    <w:rsid w:val="00B0252F"/>
    <w:rPr>
      <w:rFonts w:ascii="ＭＳ 明朝"/>
      <w:b/>
      <w:bCs/>
      <w:kern w:val="2"/>
      <w:sz w:val="24"/>
      <w:szCs w:val="24"/>
    </w:rPr>
  </w:style>
  <w:style w:type="character" w:customStyle="1" w:styleId="70">
    <w:name w:val="見出し 7 (文字)"/>
    <w:basedOn w:val="a0"/>
    <w:link w:val="7"/>
    <w:rsid w:val="00B0252F"/>
    <w:rPr>
      <w:rFonts w:ascii="ＭＳ 明朝"/>
      <w:kern w:val="2"/>
      <w:sz w:val="24"/>
      <w:szCs w:val="24"/>
    </w:rPr>
  </w:style>
  <w:style w:type="character" w:customStyle="1" w:styleId="80">
    <w:name w:val="見出し 8 (文字)"/>
    <w:basedOn w:val="a0"/>
    <w:link w:val="8"/>
    <w:rsid w:val="00B0252F"/>
    <w:rPr>
      <w:rFonts w:ascii="ＭＳ 明朝"/>
      <w:kern w:val="2"/>
      <w:sz w:val="24"/>
      <w:szCs w:val="24"/>
    </w:rPr>
  </w:style>
  <w:style w:type="character" w:customStyle="1" w:styleId="90">
    <w:name w:val="見出し 9 (文字)"/>
    <w:basedOn w:val="a0"/>
    <w:link w:val="9"/>
    <w:rsid w:val="00B0252F"/>
    <w:rPr>
      <w:rFonts w:ascii="ＭＳ 明朝"/>
      <w:kern w:val="2"/>
      <w:sz w:val="24"/>
      <w:szCs w:val="24"/>
    </w:rPr>
  </w:style>
  <w:style w:type="paragraph" w:styleId="a3">
    <w:name w:val="List Paragraph"/>
    <w:basedOn w:val="a"/>
    <w:uiPriority w:val="34"/>
    <w:qFormat/>
    <w:rsid w:val="00B0252F"/>
    <w:pPr>
      <w:ind w:leftChars="400" w:left="840"/>
    </w:pPr>
  </w:style>
  <w:style w:type="paragraph" w:styleId="a4">
    <w:name w:val="TOC Heading"/>
    <w:basedOn w:val="1"/>
    <w:next w:val="a"/>
    <w:uiPriority w:val="39"/>
    <w:semiHidden/>
    <w:unhideWhenUsed/>
    <w:qFormat/>
    <w:rsid w:val="00B0252F"/>
    <w:pPr>
      <w:keepLines/>
      <w:widowControl/>
      <w:spacing w:before="480" w:line="276" w:lineRule="auto"/>
      <w:jc w:val="left"/>
      <w:outlineLvl w:val="9"/>
    </w:pPr>
    <w:rPr>
      <w:color w:val="365F91"/>
      <w:kern w:val="0"/>
      <w:sz w:val="28"/>
      <w:szCs w:val="28"/>
    </w:rPr>
  </w:style>
  <w:style w:type="paragraph" w:styleId="a5">
    <w:name w:val="Balloon Text"/>
    <w:basedOn w:val="a"/>
    <w:link w:val="a6"/>
    <w:uiPriority w:val="99"/>
    <w:semiHidden/>
    <w:unhideWhenUsed/>
    <w:rsid w:val="0026560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6560C"/>
    <w:rPr>
      <w:rFonts w:asciiTheme="majorHAnsi" w:eastAsiaTheme="majorEastAsia" w:hAnsiTheme="majorHAnsi" w:cstheme="majorBidi"/>
      <w:kern w:val="2"/>
      <w:sz w:val="18"/>
      <w:szCs w:val="18"/>
    </w:rPr>
  </w:style>
  <w:style w:type="paragraph" w:styleId="a7">
    <w:name w:val="header"/>
    <w:basedOn w:val="a"/>
    <w:link w:val="a8"/>
    <w:uiPriority w:val="99"/>
    <w:unhideWhenUsed/>
    <w:rsid w:val="0026560C"/>
    <w:pPr>
      <w:tabs>
        <w:tab w:val="center" w:pos="4252"/>
        <w:tab w:val="right" w:pos="8504"/>
      </w:tabs>
      <w:snapToGrid w:val="0"/>
    </w:pPr>
  </w:style>
  <w:style w:type="character" w:customStyle="1" w:styleId="a8">
    <w:name w:val="ヘッダー (文字)"/>
    <w:basedOn w:val="a0"/>
    <w:link w:val="a7"/>
    <w:uiPriority w:val="99"/>
    <w:rsid w:val="0026560C"/>
    <w:rPr>
      <w:kern w:val="2"/>
      <w:sz w:val="21"/>
    </w:rPr>
  </w:style>
  <w:style w:type="paragraph" w:styleId="a9">
    <w:name w:val="footer"/>
    <w:basedOn w:val="a"/>
    <w:link w:val="aa"/>
    <w:uiPriority w:val="99"/>
    <w:unhideWhenUsed/>
    <w:rsid w:val="0026560C"/>
    <w:pPr>
      <w:tabs>
        <w:tab w:val="center" w:pos="4252"/>
        <w:tab w:val="right" w:pos="8504"/>
      </w:tabs>
      <w:snapToGrid w:val="0"/>
    </w:pPr>
  </w:style>
  <w:style w:type="character" w:customStyle="1" w:styleId="aa">
    <w:name w:val="フッター (文字)"/>
    <w:basedOn w:val="a0"/>
    <w:link w:val="a9"/>
    <w:uiPriority w:val="99"/>
    <w:rsid w:val="0026560C"/>
    <w:rPr>
      <w:kern w:val="2"/>
      <w:sz w:val="21"/>
    </w:rPr>
  </w:style>
  <w:style w:type="table" w:styleId="ab">
    <w:name w:val="Table Grid"/>
    <w:basedOn w:val="a1"/>
    <w:uiPriority w:val="59"/>
    <w:rsid w:val="004B7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831447"/>
    <w:rPr>
      <w:sz w:val="18"/>
      <w:szCs w:val="18"/>
    </w:rPr>
  </w:style>
  <w:style w:type="paragraph" w:styleId="ad">
    <w:name w:val="annotation text"/>
    <w:basedOn w:val="a"/>
    <w:link w:val="ae"/>
    <w:uiPriority w:val="99"/>
    <w:semiHidden/>
    <w:unhideWhenUsed/>
    <w:rsid w:val="00831447"/>
    <w:pPr>
      <w:jc w:val="left"/>
    </w:pPr>
  </w:style>
  <w:style w:type="character" w:customStyle="1" w:styleId="ae">
    <w:name w:val="コメント文字列 (文字)"/>
    <w:basedOn w:val="a0"/>
    <w:link w:val="ad"/>
    <w:uiPriority w:val="99"/>
    <w:semiHidden/>
    <w:rsid w:val="00831447"/>
    <w:rPr>
      <w:kern w:val="2"/>
      <w:sz w:val="21"/>
    </w:rPr>
  </w:style>
  <w:style w:type="paragraph" w:styleId="af">
    <w:name w:val="annotation subject"/>
    <w:basedOn w:val="ad"/>
    <w:next w:val="ad"/>
    <w:link w:val="af0"/>
    <w:uiPriority w:val="99"/>
    <w:semiHidden/>
    <w:unhideWhenUsed/>
    <w:rsid w:val="00831447"/>
    <w:rPr>
      <w:b/>
      <w:bCs/>
    </w:rPr>
  </w:style>
  <w:style w:type="character" w:customStyle="1" w:styleId="af0">
    <w:name w:val="コメント内容 (文字)"/>
    <w:basedOn w:val="ae"/>
    <w:link w:val="af"/>
    <w:uiPriority w:val="99"/>
    <w:semiHidden/>
    <w:rsid w:val="00831447"/>
    <w:rPr>
      <w:b/>
      <w:bCs/>
      <w:kern w:val="2"/>
      <w:sz w:val="21"/>
    </w:rPr>
  </w:style>
</w:styles>
</file>

<file path=word/webSettings.xml><?xml version="1.0" encoding="utf-8"?>
<w:webSettings xmlns:r="http://schemas.openxmlformats.org/officeDocument/2006/relationships" xmlns:w="http://schemas.openxmlformats.org/wordprocessingml/2006/main">
  <w:divs>
    <w:div w:id="70396675">
      <w:bodyDiv w:val="1"/>
      <w:marLeft w:val="0"/>
      <w:marRight w:val="0"/>
      <w:marTop w:val="0"/>
      <w:marBottom w:val="0"/>
      <w:divBdr>
        <w:top w:val="none" w:sz="0" w:space="0" w:color="auto"/>
        <w:left w:val="none" w:sz="0" w:space="0" w:color="auto"/>
        <w:bottom w:val="none" w:sz="0" w:space="0" w:color="auto"/>
        <w:right w:val="none" w:sz="0" w:space="0" w:color="auto"/>
      </w:divBdr>
    </w:div>
    <w:div w:id="238053556">
      <w:bodyDiv w:val="1"/>
      <w:marLeft w:val="0"/>
      <w:marRight w:val="0"/>
      <w:marTop w:val="0"/>
      <w:marBottom w:val="0"/>
      <w:divBdr>
        <w:top w:val="none" w:sz="0" w:space="0" w:color="auto"/>
        <w:left w:val="none" w:sz="0" w:space="0" w:color="auto"/>
        <w:bottom w:val="none" w:sz="0" w:space="0" w:color="auto"/>
        <w:right w:val="none" w:sz="0" w:space="0" w:color="auto"/>
      </w:divBdr>
    </w:div>
    <w:div w:id="388916249">
      <w:bodyDiv w:val="1"/>
      <w:marLeft w:val="0"/>
      <w:marRight w:val="0"/>
      <w:marTop w:val="0"/>
      <w:marBottom w:val="0"/>
      <w:divBdr>
        <w:top w:val="none" w:sz="0" w:space="0" w:color="auto"/>
        <w:left w:val="none" w:sz="0" w:space="0" w:color="auto"/>
        <w:bottom w:val="none" w:sz="0" w:space="0" w:color="auto"/>
        <w:right w:val="none" w:sz="0" w:space="0" w:color="auto"/>
      </w:divBdr>
    </w:div>
    <w:div w:id="793981742">
      <w:bodyDiv w:val="1"/>
      <w:marLeft w:val="0"/>
      <w:marRight w:val="0"/>
      <w:marTop w:val="0"/>
      <w:marBottom w:val="0"/>
      <w:divBdr>
        <w:top w:val="none" w:sz="0" w:space="0" w:color="auto"/>
        <w:left w:val="none" w:sz="0" w:space="0" w:color="auto"/>
        <w:bottom w:val="none" w:sz="0" w:space="0" w:color="auto"/>
        <w:right w:val="none" w:sz="0" w:space="0" w:color="auto"/>
      </w:divBdr>
    </w:div>
    <w:div w:id="819807761">
      <w:bodyDiv w:val="1"/>
      <w:marLeft w:val="0"/>
      <w:marRight w:val="0"/>
      <w:marTop w:val="0"/>
      <w:marBottom w:val="0"/>
      <w:divBdr>
        <w:top w:val="none" w:sz="0" w:space="0" w:color="auto"/>
        <w:left w:val="none" w:sz="0" w:space="0" w:color="auto"/>
        <w:bottom w:val="none" w:sz="0" w:space="0" w:color="auto"/>
        <w:right w:val="none" w:sz="0" w:space="0" w:color="auto"/>
      </w:divBdr>
    </w:div>
    <w:div w:id="985938674">
      <w:bodyDiv w:val="1"/>
      <w:marLeft w:val="0"/>
      <w:marRight w:val="0"/>
      <w:marTop w:val="0"/>
      <w:marBottom w:val="0"/>
      <w:divBdr>
        <w:top w:val="none" w:sz="0" w:space="0" w:color="auto"/>
        <w:left w:val="none" w:sz="0" w:space="0" w:color="auto"/>
        <w:bottom w:val="none" w:sz="0" w:space="0" w:color="auto"/>
        <w:right w:val="none" w:sz="0" w:space="0" w:color="auto"/>
      </w:divBdr>
    </w:div>
    <w:div w:id="1084381931">
      <w:bodyDiv w:val="1"/>
      <w:marLeft w:val="0"/>
      <w:marRight w:val="0"/>
      <w:marTop w:val="0"/>
      <w:marBottom w:val="0"/>
      <w:divBdr>
        <w:top w:val="none" w:sz="0" w:space="0" w:color="auto"/>
        <w:left w:val="none" w:sz="0" w:space="0" w:color="auto"/>
        <w:bottom w:val="none" w:sz="0" w:space="0" w:color="auto"/>
        <w:right w:val="none" w:sz="0" w:space="0" w:color="auto"/>
      </w:divBdr>
    </w:div>
    <w:div w:id="1270775190">
      <w:bodyDiv w:val="1"/>
      <w:marLeft w:val="0"/>
      <w:marRight w:val="0"/>
      <w:marTop w:val="0"/>
      <w:marBottom w:val="0"/>
      <w:divBdr>
        <w:top w:val="none" w:sz="0" w:space="0" w:color="auto"/>
        <w:left w:val="none" w:sz="0" w:space="0" w:color="auto"/>
        <w:bottom w:val="none" w:sz="0" w:space="0" w:color="auto"/>
        <w:right w:val="none" w:sz="0" w:space="0" w:color="auto"/>
      </w:divBdr>
    </w:div>
    <w:div w:id="1305309950">
      <w:bodyDiv w:val="1"/>
      <w:marLeft w:val="0"/>
      <w:marRight w:val="0"/>
      <w:marTop w:val="0"/>
      <w:marBottom w:val="0"/>
      <w:divBdr>
        <w:top w:val="none" w:sz="0" w:space="0" w:color="auto"/>
        <w:left w:val="none" w:sz="0" w:space="0" w:color="auto"/>
        <w:bottom w:val="none" w:sz="0" w:space="0" w:color="auto"/>
        <w:right w:val="none" w:sz="0" w:space="0" w:color="auto"/>
      </w:divBdr>
    </w:div>
    <w:div w:id="189172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 Id="rId30"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C18E4B-407D-4A3B-BAE4-02252C142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236</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日本経済研究所</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高平</dc:creator>
  <cp:lastModifiedBy>user</cp:lastModifiedBy>
  <cp:revision>4</cp:revision>
  <cp:lastPrinted>2017-02-20T06:15:00Z</cp:lastPrinted>
  <dcterms:created xsi:type="dcterms:W3CDTF">2017-02-28T09:33:00Z</dcterms:created>
  <dcterms:modified xsi:type="dcterms:W3CDTF">2017-03-02T04:42:00Z</dcterms:modified>
</cp:coreProperties>
</file>